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80D" w:rsidRPr="004F380D" w:rsidRDefault="004F380D" w:rsidP="004F380D">
      <w:pPr>
        <w:jc w:val="both"/>
        <w:rPr>
          <w:rFonts w:ascii="Times New Roman" w:hAnsi="Times New Roman" w:cs="Times New Roman"/>
        </w:rPr>
      </w:pPr>
      <w:bookmarkStart w:id="0" w:name="_GoBack"/>
      <w:bookmarkEnd w:id="0"/>
      <w:r w:rsidRPr="004F380D">
        <w:rPr>
          <w:rFonts w:ascii="Times New Roman" w:hAnsi="Times New Roman" w:cs="Times New Roman"/>
          <w:sz w:val="24"/>
        </w:rPr>
        <w:t>УНИВЕРЗИТЕТ У БЕОГРАДУ</w:t>
      </w:r>
    </w:p>
    <w:p w:rsidR="004F380D" w:rsidRPr="004F380D" w:rsidRDefault="004F380D" w:rsidP="004F380D">
      <w:pPr>
        <w:jc w:val="both"/>
        <w:rPr>
          <w:rFonts w:ascii="Times New Roman" w:hAnsi="Times New Roman" w:cs="Times New Roman"/>
        </w:rPr>
      </w:pPr>
      <w:r w:rsidRPr="004F380D">
        <w:rPr>
          <w:rFonts w:ascii="Times New Roman" w:hAnsi="Times New Roman" w:cs="Times New Roman"/>
          <w:sz w:val="24"/>
        </w:rPr>
        <w:t>ФИЛОЗОФСКИ ФАКУЛТЕТ</w:t>
      </w:r>
    </w:p>
    <w:p w:rsidR="004F380D" w:rsidRPr="004F380D" w:rsidRDefault="004F380D" w:rsidP="004F380D">
      <w:pPr>
        <w:jc w:val="both"/>
        <w:rPr>
          <w:rFonts w:ascii="Times New Roman" w:hAnsi="Times New Roman" w:cs="Times New Roman"/>
        </w:rPr>
      </w:pPr>
      <w:r w:rsidRPr="004F380D">
        <w:rPr>
          <w:rFonts w:ascii="Times New Roman" w:hAnsi="Times New Roman" w:cs="Times New Roman"/>
          <w:sz w:val="24"/>
        </w:rPr>
        <w:t>ИЗБОРНО ВЕЋЕ</w:t>
      </w:r>
    </w:p>
    <w:p w:rsidR="004F380D" w:rsidRPr="004F380D" w:rsidRDefault="004F380D" w:rsidP="004F380D">
      <w:pPr>
        <w:jc w:val="both"/>
        <w:rPr>
          <w:rFonts w:ascii="Times New Roman" w:hAnsi="Times New Roman" w:cs="Times New Roman"/>
        </w:rPr>
      </w:pPr>
    </w:p>
    <w:p w:rsidR="004F380D" w:rsidRPr="00EC5670" w:rsidRDefault="004F380D" w:rsidP="004F380D">
      <w:pPr>
        <w:spacing w:line="360" w:lineRule="auto"/>
        <w:jc w:val="both"/>
        <w:rPr>
          <w:rFonts w:ascii="Times New Roman" w:hAnsi="Times New Roman" w:cs="Times New Roman"/>
          <w:sz w:val="24"/>
          <w:lang/>
        </w:rPr>
      </w:pPr>
      <w:r w:rsidRPr="00EC5670">
        <w:rPr>
          <w:rFonts w:ascii="Times New Roman" w:hAnsi="Times New Roman" w:cs="Times New Roman"/>
          <w:sz w:val="24"/>
          <w:lang/>
        </w:rPr>
        <w:t>Одлуком Изборног већа Филозофског факултета од 05.11.2021. године изабрани смо у комисију за припрему извештаја о кандидатима за избор у звање ДОЦЕНТА за ужу научну област ОПШТА ФИЛОЗОФИЈА – тежиште истраживања: античка филозофија, нововековна филозофија и савремена филозофија 19., 20., и 21. века.</w:t>
      </w:r>
    </w:p>
    <w:p w:rsidR="004F380D" w:rsidRPr="004F380D" w:rsidRDefault="004F380D" w:rsidP="004F380D">
      <w:pPr>
        <w:spacing w:line="360" w:lineRule="auto"/>
        <w:jc w:val="both"/>
        <w:rPr>
          <w:rFonts w:ascii="Times New Roman" w:hAnsi="Times New Roman" w:cs="Times New Roman"/>
          <w:lang/>
        </w:rPr>
      </w:pPr>
      <w:r w:rsidRPr="004F380D">
        <w:rPr>
          <w:rFonts w:ascii="Times New Roman" w:hAnsi="Times New Roman" w:cs="Times New Roman"/>
          <w:sz w:val="24"/>
          <w:lang/>
        </w:rPr>
        <w:t>На конкурс објављен у листу Националне службе за запошљавање „Послови“ од 17.11.2021. године пријавила су се три кандидата – др Милош Вулетић, др Александар Лукић и др Тамара Плећаш. Након што смо проучили конкурсни материјал, Изборном већу подносимо следећи</w:t>
      </w:r>
    </w:p>
    <w:p w:rsidR="004F380D" w:rsidRPr="004F380D" w:rsidRDefault="004F380D" w:rsidP="004F380D">
      <w:pPr>
        <w:jc w:val="both"/>
        <w:rPr>
          <w:rFonts w:ascii="Times New Roman" w:hAnsi="Times New Roman" w:cs="Times New Roman"/>
          <w:lang/>
        </w:rPr>
      </w:pPr>
    </w:p>
    <w:p w:rsidR="004F380D" w:rsidRPr="004F380D" w:rsidRDefault="004F380D" w:rsidP="004F380D">
      <w:pPr>
        <w:jc w:val="center"/>
        <w:rPr>
          <w:rFonts w:ascii="Times New Roman" w:hAnsi="Times New Roman" w:cs="Times New Roman"/>
          <w:lang/>
        </w:rPr>
      </w:pPr>
      <w:r w:rsidRPr="004F380D">
        <w:rPr>
          <w:rFonts w:ascii="Times New Roman" w:hAnsi="Times New Roman" w:cs="Times New Roman"/>
          <w:b/>
          <w:sz w:val="24"/>
          <w:lang/>
        </w:rPr>
        <w:t>И З В Е Ш Т А Ј</w:t>
      </w:r>
    </w:p>
    <w:p w:rsidR="004F380D" w:rsidRPr="004F380D" w:rsidRDefault="004F380D" w:rsidP="004F380D">
      <w:pPr>
        <w:rPr>
          <w:rFonts w:ascii="Times New Roman" w:hAnsi="Times New Roman" w:cs="Times New Roman"/>
          <w:lang/>
        </w:rPr>
      </w:pPr>
    </w:p>
    <w:p w:rsidR="004F380D" w:rsidRPr="004F380D" w:rsidRDefault="00C15261" w:rsidP="004F380D">
      <w:pPr>
        <w:spacing w:line="360" w:lineRule="auto"/>
        <w:jc w:val="both"/>
        <w:rPr>
          <w:rFonts w:ascii="Times New Roman" w:hAnsi="Times New Roman" w:cs="Times New Roman"/>
          <w:sz w:val="24"/>
          <w:lang/>
        </w:rPr>
      </w:pPr>
      <w:r>
        <w:rPr>
          <w:rFonts w:ascii="Times New Roman" w:hAnsi="Times New Roman" w:cs="Times New Roman"/>
          <w:b/>
          <w:sz w:val="24"/>
          <w:lang/>
        </w:rPr>
        <w:t>Др Милош</w:t>
      </w:r>
      <w:r w:rsidR="004F380D" w:rsidRPr="004F380D">
        <w:rPr>
          <w:rFonts w:ascii="Times New Roman" w:hAnsi="Times New Roman" w:cs="Times New Roman"/>
          <w:b/>
          <w:sz w:val="24"/>
          <w:lang/>
        </w:rPr>
        <w:t xml:space="preserve"> Вулетић</w:t>
      </w:r>
      <w:r w:rsidR="004F380D" w:rsidRPr="004F380D">
        <w:rPr>
          <w:rFonts w:ascii="Times New Roman" w:hAnsi="Times New Roman" w:cs="Times New Roman"/>
          <w:sz w:val="24"/>
          <w:lang/>
        </w:rPr>
        <w:t xml:space="preserve"> рођен је 1980. године у Београду. Студије филозофије на Филозофском факултету Универзитета у Београду уписао је 1999., а завршио 2005. године.  Докторске студије на Одељењу за филозофију Универзитета у Питсбургу уписао је 2006. године. Академску годину 2013</w:t>
      </w:r>
      <w:r w:rsidR="00EC5670" w:rsidRPr="00EC5670">
        <w:rPr>
          <w:rFonts w:ascii="Times New Roman" w:hAnsi="Times New Roman" w:cs="Times New Roman"/>
          <w:sz w:val="24"/>
          <w:lang/>
        </w:rPr>
        <w:t>/</w:t>
      </w:r>
      <w:r w:rsidR="004F380D" w:rsidRPr="004F380D">
        <w:rPr>
          <w:rFonts w:ascii="Times New Roman" w:hAnsi="Times New Roman" w:cs="Times New Roman"/>
          <w:sz w:val="24"/>
          <w:lang/>
        </w:rPr>
        <w:t xml:space="preserve">2014 провео је као гостујући истраживач на Одељењу за филозофију Универзитета Харвард, САД. Докторску дисертацију под насловом </w:t>
      </w:r>
      <w:r w:rsidR="004F380D" w:rsidRPr="004F380D">
        <w:rPr>
          <w:rFonts w:ascii="Times New Roman" w:hAnsi="Times New Roman" w:cs="Times New Roman"/>
          <w:i/>
          <w:sz w:val="24"/>
          <w:lang/>
        </w:rPr>
        <w:t>Ways of Appearing: Experience and its Phenomenology</w:t>
      </w:r>
      <w:r w:rsidR="004F380D" w:rsidRPr="004F380D">
        <w:rPr>
          <w:rFonts w:ascii="Times New Roman" w:hAnsi="Times New Roman" w:cs="Times New Roman"/>
          <w:sz w:val="24"/>
          <w:lang/>
        </w:rPr>
        <w:t>, одбранио је на Универзитету у Питсбургу 2015.</w:t>
      </w:r>
      <w:r w:rsidR="004F380D">
        <w:rPr>
          <w:rFonts w:ascii="Times New Roman" w:hAnsi="Times New Roman" w:cs="Times New Roman"/>
          <w:sz w:val="24"/>
          <w:lang/>
        </w:rPr>
        <w:t xml:space="preserve"> </w:t>
      </w:r>
      <w:r w:rsidR="004F380D" w:rsidRPr="004F380D">
        <w:rPr>
          <w:rFonts w:ascii="Times New Roman" w:hAnsi="Times New Roman" w:cs="Times New Roman"/>
          <w:sz w:val="24"/>
          <w:lang/>
        </w:rPr>
        <w:t>године. Објавио је више научних радова и учествовао на филозофским конференцијама. На месту асистента за ужу научну област Општа филозофија на Одељењу за филозофију запослен је од 2016. године, а од 2017</w:t>
      </w:r>
      <w:r w:rsidR="004F380D">
        <w:rPr>
          <w:rFonts w:ascii="Times New Roman" w:hAnsi="Times New Roman" w:cs="Times New Roman"/>
          <w:sz w:val="24"/>
          <w:lang/>
        </w:rPr>
        <w:t>.</w:t>
      </w:r>
      <w:r w:rsidR="004F380D" w:rsidRPr="004F380D">
        <w:rPr>
          <w:rFonts w:ascii="Times New Roman" w:hAnsi="Times New Roman" w:cs="Times New Roman"/>
          <w:sz w:val="24"/>
          <w:lang/>
        </w:rPr>
        <w:t xml:space="preserve"> на месту доцента. Од 2007. до 2013. године др Вулетић је држао вежбе из филозофских премета на Универзитету у Питсбургу, а од 2016. године на Одељењу за филозофију</w:t>
      </w:r>
      <w:r w:rsidR="004F380D" w:rsidRPr="004F380D">
        <w:rPr>
          <w:rFonts w:ascii="Times New Roman" w:hAnsi="Times New Roman" w:cs="Times New Roman"/>
          <w:sz w:val="24"/>
          <w:lang/>
        </w:rPr>
        <w:t xml:space="preserve"> </w:t>
      </w:r>
      <w:r w:rsidR="004F380D" w:rsidRPr="004F380D">
        <w:rPr>
          <w:rFonts w:ascii="Times New Roman" w:hAnsi="Times New Roman" w:cs="Times New Roman"/>
          <w:sz w:val="24"/>
          <w:lang/>
        </w:rPr>
        <w:t xml:space="preserve">Филозофског факултета у Београду. Од 2019. године др Вулетић држи предавања из више различитих предмета на основним и мастер студијама на Одељењу за филозофију, као и на другим </w:t>
      </w:r>
      <w:r w:rsidR="004F380D" w:rsidRPr="004F380D">
        <w:rPr>
          <w:rFonts w:ascii="Times New Roman" w:hAnsi="Times New Roman" w:cs="Times New Roman"/>
          <w:sz w:val="24"/>
          <w:lang/>
        </w:rPr>
        <w:lastRenderedPageBreak/>
        <w:t xml:space="preserve">одељењима Филозофског факултета. Кроз целу наведену наставну активност добијао је прилично високе оцене на студентским евалуацијама.   </w:t>
      </w:r>
    </w:p>
    <w:p w:rsidR="004F380D" w:rsidRPr="004F380D" w:rsidRDefault="004F380D" w:rsidP="004F380D">
      <w:pPr>
        <w:jc w:val="both"/>
        <w:rPr>
          <w:rFonts w:ascii="Times New Roman" w:hAnsi="Times New Roman" w:cs="Times New Roman"/>
          <w:sz w:val="24"/>
          <w:lang/>
        </w:rPr>
      </w:pPr>
      <w:r w:rsidRPr="004F380D">
        <w:rPr>
          <w:rFonts w:ascii="Times New Roman" w:hAnsi="Times New Roman" w:cs="Times New Roman"/>
          <w:sz w:val="24"/>
          <w:lang/>
        </w:rPr>
        <w:t>Кандидат др Милош Вулетић објавио је следеће радове:</w:t>
      </w:r>
    </w:p>
    <w:p w:rsidR="004F380D" w:rsidRPr="004F380D" w:rsidRDefault="00AA569A" w:rsidP="004F380D">
      <w:pPr>
        <w:jc w:val="both"/>
        <w:rPr>
          <w:rFonts w:ascii="Times New Roman" w:hAnsi="Times New Roman" w:cs="Times New Roman"/>
          <w:sz w:val="24"/>
          <w:szCs w:val="24"/>
          <w:lang/>
        </w:rPr>
      </w:pPr>
      <w:r>
        <w:rPr>
          <w:rFonts w:ascii="Times New Roman" w:hAnsi="Times New Roman" w:cs="Times New Roman"/>
          <w:sz w:val="24"/>
          <w:szCs w:val="24"/>
          <w:lang/>
        </w:rPr>
        <w:t>„</w:t>
      </w:r>
      <w:r w:rsidR="004F380D" w:rsidRPr="004F380D">
        <w:rPr>
          <w:rFonts w:ascii="Times New Roman" w:hAnsi="Times New Roman" w:cs="Times New Roman"/>
          <w:sz w:val="24"/>
          <w:szCs w:val="24"/>
          <w:lang/>
        </w:rPr>
        <w:t>Шта је у Локовом учењу о супстанцији</w:t>
      </w:r>
      <w:r w:rsidR="00042E86" w:rsidRPr="00042E86">
        <w:rPr>
          <w:rFonts w:ascii="Times New Roman" w:hAnsi="Times New Roman" w:cs="Times New Roman"/>
          <w:sz w:val="24"/>
          <w:szCs w:val="24"/>
          <w:lang/>
        </w:rPr>
        <w:t xml:space="preserve"> </w:t>
      </w:r>
      <w:r w:rsidR="00042E86">
        <w:rPr>
          <w:rFonts w:ascii="Times New Roman" w:hAnsi="Times New Roman" w:cs="Times New Roman"/>
          <w:sz w:val="24"/>
          <w:szCs w:val="24"/>
          <w:lang/>
        </w:rPr>
        <w:t>модерно</w:t>
      </w:r>
      <w:r w:rsidR="004F380D" w:rsidRPr="004F380D">
        <w:rPr>
          <w:rFonts w:ascii="Times New Roman" w:hAnsi="Times New Roman" w:cs="Times New Roman"/>
          <w:sz w:val="24"/>
          <w:szCs w:val="24"/>
          <w:lang/>
        </w:rPr>
        <w:t>“</w:t>
      </w:r>
      <w:r w:rsidR="007A0C8F">
        <w:rPr>
          <w:rFonts w:ascii="Times New Roman" w:hAnsi="Times New Roman" w:cs="Times New Roman"/>
          <w:sz w:val="24"/>
          <w:szCs w:val="24"/>
          <w:lang/>
        </w:rPr>
        <w:t>,</w:t>
      </w:r>
      <w:r w:rsidR="004F380D" w:rsidRPr="004F380D">
        <w:rPr>
          <w:rFonts w:ascii="Times New Roman" w:hAnsi="Times New Roman" w:cs="Times New Roman"/>
          <w:sz w:val="24"/>
          <w:szCs w:val="24"/>
          <w:lang/>
        </w:rPr>
        <w:t xml:space="preserve"> </w:t>
      </w:r>
      <w:r w:rsidR="004F380D" w:rsidRPr="004F380D">
        <w:rPr>
          <w:rFonts w:ascii="Times New Roman" w:hAnsi="Times New Roman" w:cs="Times New Roman"/>
          <w:i/>
          <w:sz w:val="24"/>
          <w:szCs w:val="24"/>
          <w:lang/>
        </w:rPr>
        <w:t>Theoria</w:t>
      </w:r>
      <w:r w:rsidR="004F380D" w:rsidRPr="004F380D">
        <w:rPr>
          <w:rFonts w:ascii="Times New Roman" w:hAnsi="Times New Roman" w:cs="Times New Roman"/>
          <w:sz w:val="24"/>
          <w:szCs w:val="24"/>
          <w:lang/>
        </w:rPr>
        <w:t xml:space="preserve"> 47 (1-2): 35-50</w:t>
      </w:r>
      <w:r w:rsidR="00E20484">
        <w:rPr>
          <w:rFonts w:ascii="Times New Roman" w:hAnsi="Times New Roman" w:cs="Times New Roman"/>
          <w:sz w:val="24"/>
          <w:szCs w:val="24"/>
          <w:lang/>
        </w:rPr>
        <w:t xml:space="preserve"> (2004)</w:t>
      </w:r>
      <w:r w:rsidR="004F380D" w:rsidRPr="004F380D">
        <w:rPr>
          <w:rFonts w:ascii="Times New Roman" w:hAnsi="Times New Roman" w:cs="Times New Roman"/>
          <w:sz w:val="24"/>
          <w:szCs w:val="24"/>
          <w:lang/>
        </w:rPr>
        <w:t>.</w:t>
      </w:r>
    </w:p>
    <w:p w:rsidR="004F380D" w:rsidRPr="004F380D" w:rsidRDefault="004F380D" w:rsidP="004F380D">
      <w:pPr>
        <w:jc w:val="both"/>
        <w:rPr>
          <w:rFonts w:ascii="Times New Roman" w:hAnsi="Times New Roman" w:cs="Times New Roman"/>
          <w:sz w:val="24"/>
          <w:szCs w:val="24"/>
          <w:lang/>
        </w:rPr>
      </w:pPr>
      <w:bookmarkStart w:id="1" w:name="_Hlk93053346"/>
      <w:r w:rsidRPr="004F380D">
        <w:rPr>
          <w:rFonts w:ascii="Times New Roman" w:hAnsi="Times New Roman" w:cs="Times New Roman"/>
          <w:sz w:val="24"/>
          <w:szCs w:val="24"/>
          <w:lang/>
        </w:rPr>
        <w:t>“</w:t>
      </w:r>
      <w:bookmarkEnd w:id="1"/>
      <w:r w:rsidRPr="004F380D">
        <w:rPr>
          <w:rFonts w:ascii="Times New Roman" w:hAnsi="Times New Roman" w:cs="Times New Roman"/>
          <w:sz w:val="24"/>
          <w:szCs w:val="24"/>
          <w:lang/>
        </w:rPr>
        <w:t>Gradable Adjectives and Disagreement about Personal Taste”</w:t>
      </w:r>
      <w:r w:rsidR="007A0C8F">
        <w:rPr>
          <w:rFonts w:ascii="Times New Roman" w:hAnsi="Times New Roman" w:cs="Times New Roman"/>
          <w:sz w:val="24"/>
          <w:szCs w:val="24"/>
          <w:lang/>
        </w:rPr>
        <w:t>,</w:t>
      </w:r>
      <w:r w:rsidRPr="004F380D">
        <w:rPr>
          <w:rFonts w:ascii="Times New Roman" w:hAnsi="Times New Roman" w:cs="Times New Roman"/>
          <w:sz w:val="24"/>
          <w:szCs w:val="24"/>
          <w:lang/>
        </w:rPr>
        <w:t xml:space="preserve"> </w:t>
      </w:r>
      <w:r w:rsidRPr="004F380D">
        <w:rPr>
          <w:rFonts w:ascii="Times New Roman" w:hAnsi="Times New Roman" w:cs="Times New Roman"/>
          <w:i/>
          <w:sz w:val="24"/>
          <w:szCs w:val="24"/>
          <w:lang/>
        </w:rPr>
        <w:t>Theoria</w:t>
      </w:r>
      <w:r w:rsidRPr="004F380D">
        <w:rPr>
          <w:rFonts w:ascii="Times New Roman" w:hAnsi="Times New Roman" w:cs="Times New Roman"/>
          <w:sz w:val="24"/>
          <w:szCs w:val="24"/>
          <w:lang/>
        </w:rPr>
        <w:t xml:space="preserve"> 59</w:t>
      </w:r>
      <w:r w:rsidR="00E20484">
        <w:rPr>
          <w:rFonts w:ascii="Times New Roman" w:hAnsi="Times New Roman" w:cs="Times New Roman"/>
          <w:sz w:val="24"/>
          <w:szCs w:val="24"/>
          <w:lang/>
        </w:rPr>
        <w:t xml:space="preserve"> (2)</w:t>
      </w:r>
      <w:r w:rsidRPr="004F380D">
        <w:rPr>
          <w:rFonts w:ascii="Times New Roman" w:hAnsi="Times New Roman" w:cs="Times New Roman"/>
          <w:sz w:val="24"/>
          <w:szCs w:val="24"/>
          <w:lang/>
        </w:rPr>
        <w:t>: 19-33 (2016)</w:t>
      </w:r>
      <w:r w:rsidR="00E20484">
        <w:rPr>
          <w:rFonts w:ascii="Times New Roman" w:hAnsi="Times New Roman" w:cs="Times New Roman"/>
          <w:sz w:val="24"/>
          <w:szCs w:val="24"/>
          <w:lang/>
        </w:rPr>
        <w:t>.</w:t>
      </w:r>
    </w:p>
    <w:p w:rsidR="004F380D" w:rsidRPr="004F380D" w:rsidRDefault="004F380D" w:rsidP="004F380D">
      <w:pPr>
        <w:jc w:val="both"/>
        <w:rPr>
          <w:rFonts w:ascii="Times New Roman" w:hAnsi="Times New Roman" w:cs="Times New Roman"/>
          <w:sz w:val="24"/>
          <w:szCs w:val="24"/>
        </w:rPr>
      </w:pPr>
      <w:r w:rsidRPr="00AA569A">
        <w:rPr>
          <w:rFonts w:ascii="Times New Roman" w:hAnsi="Times New Roman" w:cs="Times New Roman"/>
          <w:sz w:val="24"/>
          <w:szCs w:val="24"/>
        </w:rPr>
        <w:t xml:space="preserve"> </w:t>
      </w:r>
      <w:bookmarkStart w:id="2" w:name="_Hlk93053429"/>
      <w:r w:rsidR="00AA569A" w:rsidRPr="004F380D">
        <w:rPr>
          <w:rFonts w:ascii="Times New Roman" w:hAnsi="Times New Roman" w:cs="Times New Roman"/>
          <w:sz w:val="24"/>
          <w:szCs w:val="24"/>
          <w:lang/>
        </w:rPr>
        <w:t>“</w:t>
      </w:r>
      <w:bookmarkEnd w:id="2"/>
      <w:r w:rsidRPr="00AA569A">
        <w:rPr>
          <w:rFonts w:ascii="Times New Roman" w:hAnsi="Times New Roman" w:cs="Times New Roman"/>
          <w:sz w:val="24"/>
          <w:szCs w:val="24"/>
        </w:rPr>
        <w:t xml:space="preserve">Anaxagoras, the Thoroughgoing </w:t>
      </w:r>
      <w:proofErr w:type="spellStart"/>
      <w:r w:rsidRPr="00AA569A">
        <w:rPr>
          <w:rFonts w:ascii="Times New Roman" w:hAnsi="Times New Roman" w:cs="Times New Roman"/>
          <w:sz w:val="24"/>
          <w:szCs w:val="24"/>
        </w:rPr>
        <w:t>Infinitist</w:t>
      </w:r>
      <w:proofErr w:type="spellEnd"/>
      <w:r w:rsidRPr="00AA569A">
        <w:rPr>
          <w:rFonts w:ascii="Times New Roman" w:hAnsi="Times New Roman" w:cs="Times New Roman"/>
          <w:sz w:val="24"/>
          <w:szCs w:val="24"/>
        </w:rPr>
        <w:t xml:space="preserve">: The Relation between his </w:t>
      </w:r>
      <w:proofErr w:type="spellStart"/>
      <w:r w:rsidRPr="00AA569A">
        <w:rPr>
          <w:rFonts w:ascii="Times New Roman" w:hAnsi="Times New Roman" w:cs="Times New Roman"/>
          <w:sz w:val="24"/>
          <w:szCs w:val="24"/>
        </w:rPr>
        <w:t>Teаchings</w:t>
      </w:r>
      <w:proofErr w:type="spellEnd"/>
      <w:r w:rsidRPr="00AA569A">
        <w:rPr>
          <w:rFonts w:ascii="Times New Roman" w:hAnsi="Times New Roman" w:cs="Times New Roman"/>
          <w:sz w:val="24"/>
          <w:szCs w:val="24"/>
        </w:rPr>
        <w:t xml:space="preserve"> on Multitude and on </w:t>
      </w:r>
      <w:proofErr w:type="spellStart"/>
      <w:r w:rsidRPr="00AA569A">
        <w:rPr>
          <w:rFonts w:ascii="Times New Roman" w:hAnsi="Times New Roman" w:cs="Times New Roman"/>
          <w:sz w:val="24"/>
          <w:szCs w:val="24"/>
        </w:rPr>
        <w:t>Heterogenity</w:t>
      </w:r>
      <w:proofErr w:type="spellEnd"/>
      <w:r w:rsidRPr="00AA569A">
        <w:rPr>
          <w:rFonts w:ascii="Times New Roman" w:hAnsi="Times New Roman" w:cs="Times New Roman"/>
          <w:sz w:val="24"/>
          <w:szCs w:val="24"/>
        </w:rPr>
        <w:t>“</w:t>
      </w:r>
      <w:r w:rsidR="00AA569A" w:rsidRPr="00AA569A">
        <w:rPr>
          <w:rFonts w:ascii="Times New Roman" w:hAnsi="Times New Roman" w:cs="Times New Roman"/>
          <w:sz w:val="24"/>
          <w:szCs w:val="24"/>
          <w:lang/>
        </w:rPr>
        <w:t xml:space="preserve"> </w:t>
      </w:r>
      <w:r w:rsidR="00AA569A">
        <w:rPr>
          <w:rFonts w:ascii="Times New Roman" w:hAnsi="Times New Roman" w:cs="Times New Roman"/>
          <w:sz w:val="24"/>
          <w:szCs w:val="24"/>
          <w:lang/>
        </w:rPr>
        <w:t>(</w:t>
      </w:r>
      <w:r w:rsidR="00AA569A" w:rsidRPr="004F380D">
        <w:rPr>
          <w:rFonts w:ascii="Times New Roman" w:hAnsi="Times New Roman" w:cs="Times New Roman"/>
          <w:sz w:val="24"/>
          <w:szCs w:val="24"/>
          <w:lang/>
        </w:rPr>
        <w:t xml:space="preserve">Arsenijević, M., Popović, S. i </w:t>
      </w:r>
      <w:r w:rsidR="00AA569A" w:rsidRPr="004F380D">
        <w:rPr>
          <w:rFonts w:ascii="Times New Roman" w:hAnsi="Times New Roman" w:cs="Times New Roman"/>
          <w:b/>
          <w:sz w:val="24"/>
          <w:szCs w:val="24"/>
          <w:lang/>
        </w:rPr>
        <w:t>Vuletić, M</w:t>
      </w:r>
      <w:r w:rsidR="00AA569A" w:rsidRPr="004F380D">
        <w:rPr>
          <w:rFonts w:ascii="Times New Roman" w:hAnsi="Times New Roman" w:cs="Times New Roman"/>
          <w:sz w:val="24"/>
          <w:szCs w:val="24"/>
          <w:lang/>
        </w:rPr>
        <w:t>.</w:t>
      </w:r>
      <w:r w:rsidR="00AA569A">
        <w:rPr>
          <w:rFonts w:ascii="Times New Roman" w:hAnsi="Times New Roman" w:cs="Times New Roman"/>
          <w:sz w:val="24"/>
          <w:szCs w:val="24"/>
          <w:lang/>
        </w:rPr>
        <w:t>)</w:t>
      </w:r>
      <w:r w:rsidR="00AA569A" w:rsidRPr="004F380D">
        <w:rPr>
          <w:rFonts w:ascii="Times New Roman" w:hAnsi="Times New Roman" w:cs="Times New Roman"/>
          <w:sz w:val="24"/>
          <w:szCs w:val="24"/>
          <w:lang/>
        </w:rPr>
        <w:t xml:space="preserve">, </w:t>
      </w:r>
      <w:r w:rsidRPr="004F380D">
        <w:rPr>
          <w:rFonts w:ascii="Times New Roman" w:hAnsi="Times New Roman" w:cs="Times New Roman"/>
          <w:i/>
          <w:sz w:val="24"/>
          <w:szCs w:val="24"/>
          <w:lang/>
        </w:rPr>
        <w:t>European Journal of Analytic Philosophy</w:t>
      </w:r>
      <w:r w:rsidRPr="004F380D">
        <w:rPr>
          <w:rFonts w:ascii="Times New Roman" w:hAnsi="Times New Roman" w:cs="Times New Roman"/>
          <w:sz w:val="24"/>
          <w:szCs w:val="24"/>
          <w:lang/>
        </w:rPr>
        <w:t xml:space="preserve"> 51 (1)</w:t>
      </w:r>
      <w:r w:rsidR="00E20484">
        <w:rPr>
          <w:rFonts w:ascii="Times New Roman" w:hAnsi="Times New Roman" w:cs="Times New Roman"/>
          <w:sz w:val="24"/>
          <w:szCs w:val="24"/>
          <w:lang/>
        </w:rPr>
        <w:t xml:space="preserve">: </w:t>
      </w:r>
      <w:r w:rsidRPr="004F380D">
        <w:rPr>
          <w:rFonts w:ascii="Times New Roman" w:hAnsi="Times New Roman" w:cs="Times New Roman"/>
          <w:sz w:val="24"/>
          <w:szCs w:val="24"/>
          <w:lang/>
        </w:rPr>
        <w:t>35-69</w:t>
      </w:r>
      <w:r w:rsidR="00E20484">
        <w:rPr>
          <w:rFonts w:ascii="Times New Roman" w:hAnsi="Times New Roman" w:cs="Times New Roman"/>
          <w:sz w:val="24"/>
          <w:szCs w:val="24"/>
          <w:lang/>
        </w:rPr>
        <w:t xml:space="preserve"> (2019)</w:t>
      </w:r>
      <w:r w:rsidRPr="004F380D">
        <w:rPr>
          <w:rFonts w:ascii="Times New Roman" w:hAnsi="Times New Roman" w:cs="Times New Roman"/>
          <w:sz w:val="24"/>
          <w:szCs w:val="24"/>
          <w:lang/>
        </w:rPr>
        <w:t>.</w:t>
      </w:r>
    </w:p>
    <w:p w:rsidR="004F380D" w:rsidRPr="004F380D" w:rsidRDefault="004F380D" w:rsidP="004F380D">
      <w:pPr>
        <w:jc w:val="both"/>
        <w:rPr>
          <w:rFonts w:ascii="Times New Roman" w:hAnsi="Times New Roman" w:cs="Times New Roman"/>
          <w:sz w:val="24"/>
          <w:szCs w:val="24"/>
        </w:rPr>
      </w:pPr>
      <w:r w:rsidRPr="004F380D">
        <w:rPr>
          <w:rFonts w:ascii="Times New Roman" w:hAnsi="Times New Roman" w:cs="Times New Roman"/>
          <w:sz w:val="24"/>
          <w:szCs w:val="24"/>
          <w:lang/>
        </w:rPr>
        <w:t>„</w:t>
      </w:r>
      <w:r w:rsidRPr="004F380D">
        <w:rPr>
          <w:rFonts w:ascii="Times New Roman" w:hAnsi="Times New Roman" w:cs="Times New Roman"/>
          <w:sz w:val="24"/>
          <w:szCs w:val="24"/>
          <w:lang/>
        </w:rPr>
        <w:t xml:space="preserve">Декартов холенмеризам: од метафизике до феноменологије“, </w:t>
      </w:r>
      <w:r w:rsidRPr="004F380D">
        <w:rPr>
          <w:rFonts w:ascii="Times New Roman" w:hAnsi="Times New Roman" w:cs="Times New Roman"/>
          <w:i/>
          <w:sz w:val="24"/>
          <w:szCs w:val="24"/>
          <w:lang/>
        </w:rPr>
        <w:t xml:space="preserve">Theoria </w:t>
      </w:r>
      <w:r w:rsidRPr="004F380D">
        <w:rPr>
          <w:rFonts w:ascii="Times New Roman" w:hAnsi="Times New Roman" w:cs="Times New Roman"/>
          <w:sz w:val="24"/>
          <w:szCs w:val="24"/>
          <w:lang/>
        </w:rPr>
        <w:t>64 (3)</w:t>
      </w:r>
      <w:r w:rsidR="00E20484">
        <w:rPr>
          <w:rFonts w:ascii="Times New Roman" w:hAnsi="Times New Roman" w:cs="Times New Roman"/>
          <w:sz w:val="24"/>
          <w:szCs w:val="24"/>
          <w:lang/>
        </w:rPr>
        <w:t xml:space="preserve">: </w:t>
      </w:r>
      <w:r w:rsidRPr="004F380D">
        <w:rPr>
          <w:rFonts w:ascii="Times New Roman" w:hAnsi="Times New Roman" w:cs="Times New Roman"/>
          <w:sz w:val="24"/>
          <w:szCs w:val="24"/>
          <w:lang/>
        </w:rPr>
        <w:t>53-80</w:t>
      </w:r>
      <w:r w:rsidR="00E20484">
        <w:rPr>
          <w:rFonts w:ascii="Times New Roman" w:hAnsi="Times New Roman" w:cs="Times New Roman"/>
          <w:sz w:val="24"/>
          <w:szCs w:val="24"/>
          <w:lang/>
        </w:rPr>
        <w:t xml:space="preserve"> (2021)</w:t>
      </w:r>
      <w:r w:rsidRPr="004F380D">
        <w:rPr>
          <w:rFonts w:ascii="Times New Roman" w:hAnsi="Times New Roman" w:cs="Times New Roman"/>
          <w:sz w:val="24"/>
          <w:szCs w:val="24"/>
          <w:lang/>
        </w:rPr>
        <w:t>.</w:t>
      </w:r>
    </w:p>
    <w:p w:rsidR="004F380D" w:rsidRPr="004F380D" w:rsidRDefault="00AA569A" w:rsidP="004F380D">
      <w:pPr>
        <w:jc w:val="both"/>
        <w:rPr>
          <w:rFonts w:ascii="Times New Roman" w:hAnsi="Times New Roman" w:cs="Times New Roman"/>
          <w:sz w:val="24"/>
          <w:szCs w:val="24"/>
          <w:lang/>
        </w:rPr>
      </w:pPr>
      <w:r w:rsidRPr="004F380D">
        <w:rPr>
          <w:rFonts w:ascii="Times New Roman" w:hAnsi="Times New Roman" w:cs="Times New Roman"/>
          <w:sz w:val="24"/>
          <w:szCs w:val="24"/>
          <w:lang/>
        </w:rPr>
        <w:t>“</w:t>
      </w:r>
      <w:r w:rsidR="004F380D" w:rsidRPr="004F380D">
        <w:rPr>
          <w:rFonts w:ascii="Times New Roman" w:hAnsi="Times New Roman" w:cs="Times New Roman"/>
          <w:sz w:val="24"/>
          <w:szCs w:val="24"/>
        </w:rPr>
        <w:t xml:space="preserve">Henry Lee's Hinge </w:t>
      </w:r>
      <w:r w:rsidR="004F380D" w:rsidRPr="004F380D">
        <w:rPr>
          <w:rFonts w:ascii="Times New Roman" w:hAnsi="Times New Roman" w:cs="Times New Roman"/>
          <w:sz w:val="24"/>
          <w:szCs w:val="24"/>
          <w:lang/>
        </w:rPr>
        <w:t>Е</w:t>
      </w:r>
      <w:proofErr w:type="spellStart"/>
      <w:r w:rsidR="004F380D" w:rsidRPr="004F380D">
        <w:rPr>
          <w:rFonts w:ascii="Times New Roman" w:hAnsi="Times New Roman" w:cs="Times New Roman"/>
          <w:sz w:val="24"/>
          <w:szCs w:val="24"/>
        </w:rPr>
        <w:t>pistemology</w:t>
      </w:r>
      <w:proofErr w:type="spellEnd"/>
      <w:r w:rsidR="004F380D" w:rsidRPr="004F380D">
        <w:rPr>
          <w:rFonts w:ascii="Times New Roman" w:hAnsi="Times New Roman" w:cs="Times New Roman"/>
          <w:sz w:val="24"/>
          <w:szCs w:val="24"/>
          <w:lang/>
        </w:rPr>
        <w:t xml:space="preserve">“, </w:t>
      </w:r>
      <w:proofErr w:type="spellStart"/>
      <w:r w:rsidR="004F380D" w:rsidRPr="004F380D">
        <w:rPr>
          <w:rFonts w:ascii="Times New Roman" w:hAnsi="Times New Roman" w:cs="Times New Roman"/>
          <w:i/>
          <w:sz w:val="24"/>
          <w:szCs w:val="24"/>
        </w:rPr>
        <w:t>Facta</w:t>
      </w:r>
      <w:proofErr w:type="spellEnd"/>
      <w:r w:rsidR="004F380D" w:rsidRPr="004F380D">
        <w:rPr>
          <w:rFonts w:ascii="Times New Roman" w:hAnsi="Times New Roman" w:cs="Times New Roman"/>
          <w:i/>
          <w:sz w:val="24"/>
          <w:szCs w:val="24"/>
        </w:rPr>
        <w:t xml:space="preserve"> </w:t>
      </w:r>
      <w:proofErr w:type="spellStart"/>
      <w:r w:rsidR="004F380D" w:rsidRPr="004F380D">
        <w:rPr>
          <w:rFonts w:ascii="Times New Roman" w:hAnsi="Times New Roman" w:cs="Times New Roman"/>
          <w:i/>
          <w:sz w:val="24"/>
          <w:szCs w:val="24"/>
        </w:rPr>
        <w:t>Universitatis</w:t>
      </w:r>
      <w:proofErr w:type="spellEnd"/>
      <w:r w:rsidR="004F380D" w:rsidRPr="004F380D">
        <w:rPr>
          <w:rFonts w:ascii="Times New Roman" w:hAnsi="Times New Roman" w:cs="Times New Roman"/>
          <w:sz w:val="24"/>
          <w:szCs w:val="24"/>
          <w:lang/>
        </w:rPr>
        <w:t xml:space="preserve"> 20 (3)</w:t>
      </w:r>
      <w:r w:rsidR="00E20484">
        <w:rPr>
          <w:rFonts w:ascii="Times New Roman" w:hAnsi="Times New Roman" w:cs="Times New Roman"/>
          <w:sz w:val="24"/>
          <w:szCs w:val="24"/>
          <w:lang/>
        </w:rPr>
        <w:t>:</w:t>
      </w:r>
      <w:r w:rsidR="004F380D" w:rsidRPr="004F380D">
        <w:rPr>
          <w:rFonts w:ascii="Times New Roman" w:hAnsi="Times New Roman" w:cs="Times New Roman"/>
          <w:sz w:val="24"/>
          <w:szCs w:val="24"/>
          <w:lang/>
        </w:rPr>
        <w:t xml:space="preserve"> 183-192</w:t>
      </w:r>
      <w:r w:rsidR="00E20484">
        <w:rPr>
          <w:rFonts w:ascii="Times New Roman" w:hAnsi="Times New Roman" w:cs="Times New Roman"/>
          <w:sz w:val="24"/>
          <w:szCs w:val="24"/>
          <w:lang/>
        </w:rPr>
        <w:t xml:space="preserve"> (2021)</w:t>
      </w:r>
      <w:r w:rsidR="004F380D" w:rsidRPr="004F380D">
        <w:rPr>
          <w:rFonts w:ascii="Times New Roman" w:hAnsi="Times New Roman" w:cs="Times New Roman"/>
          <w:sz w:val="24"/>
          <w:szCs w:val="24"/>
          <w:lang/>
        </w:rPr>
        <w:t>.</w:t>
      </w:r>
    </w:p>
    <w:p w:rsidR="004F380D" w:rsidRPr="004F380D" w:rsidRDefault="004F380D" w:rsidP="004F380D">
      <w:pPr>
        <w:jc w:val="both"/>
        <w:rPr>
          <w:rFonts w:ascii="Times New Roman" w:hAnsi="Times New Roman" w:cs="Times New Roman"/>
          <w:sz w:val="24"/>
          <w:szCs w:val="24"/>
          <w:lang/>
        </w:rPr>
      </w:pPr>
      <w:r w:rsidRPr="004F380D">
        <w:rPr>
          <w:rFonts w:ascii="Times New Roman" w:hAnsi="Times New Roman" w:cs="Times New Roman"/>
          <w:sz w:val="24"/>
          <w:szCs w:val="24"/>
          <w:lang/>
        </w:rPr>
        <w:t xml:space="preserve"> </w:t>
      </w:r>
      <w:r w:rsidR="00AA569A" w:rsidRPr="004F380D">
        <w:rPr>
          <w:rFonts w:ascii="Times New Roman" w:hAnsi="Times New Roman" w:cs="Times New Roman"/>
          <w:sz w:val="24"/>
          <w:szCs w:val="24"/>
          <w:lang/>
        </w:rPr>
        <w:t>“</w:t>
      </w:r>
      <w:r w:rsidRPr="004F380D">
        <w:rPr>
          <w:rFonts w:ascii="Times New Roman" w:hAnsi="Times New Roman" w:cs="Times New Roman"/>
          <w:sz w:val="24"/>
          <w:szCs w:val="24"/>
        </w:rPr>
        <w:t>Discussion of Bill Brewer's 'Perceptual Experience and Empirical Reason'</w:t>
      </w:r>
      <w:r w:rsidRPr="004F380D">
        <w:rPr>
          <w:rFonts w:ascii="Times New Roman" w:hAnsi="Times New Roman" w:cs="Times New Roman"/>
          <w:sz w:val="24"/>
          <w:szCs w:val="24"/>
          <w:lang/>
        </w:rPr>
        <w:t>“</w:t>
      </w:r>
      <w:r w:rsidRPr="004F380D">
        <w:rPr>
          <w:rFonts w:ascii="Times New Roman" w:hAnsi="Times New Roman" w:cs="Times New Roman"/>
          <w:sz w:val="24"/>
          <w:szCs w:val="24"/>
        </w:rPr>
        <w:t xml:space="preserve"> (Bill Brewer, David de </w:t>
      </w:r>
      <w:proofErr w:type="spellStart"/>
      <w:r w:rsidRPr="004F380D">
        <w:rPr>
          <w:rFonts w:ascii="Times New Roman" w:hAnsi="Times New Roman" w:cs="Times New Roman"/>
          <w:sz w:val="24"/>
          <w:szCs w:val="24"/>
        </w:rPr>
        <w:t>Bruijn</w:t>
      </w:r>
      <w:proofErr w:type="spellEnd"/>
      <w:r w:rsidRPr="004F380D">
        <w:rPr>
          <w:rFonts w:ascii="Times New Roman" w:hAnsi="Times New Roman" w:cs="Times New Roman"/>
          <w:sz w:val="24"/>
          <w:szCs w:val="24"/>
        </w:rPr>
        <w:t xml:space="preserve">, Chris Hill, Adam </w:t>
      </w:r>
      <w:proofErr w:type="spellStart"/>
      <w:r w:rsidRPr="004F380D">
        <w:rPr>
          <w:rFonts w:ascii="Times New Roman" w:hAnsi="Times New Roman" w:cs="Times New Roman"/>
          <w:sz w:val="24"/>
          <w:szCs w:val="24"/>
        </w:rPr>
        <w:t>Pautz</w:t>
      </w:r>
      <w:proofErr w:type="spellEnd"/>
      <w:r w:rsidRPr="004F380D">
        <w:rPr>
          <w:rFonts w:ascii="Times New Roman" w:hAnsi="Times New Roman" w:cs="Times New Roman"/>
          <w:sz w:val="24"/>
          <w:szCs w:val="24"/>
        </w:rPr>
        <w:t xml:space="preserve">, Raja </w:t>
      </w:r>
      <w:proofErr w:type="spellStart"/>
      <w:r w:rsidRPr="004F380D">
        <w:rPr>
          <w:rFonts w:ascii="Times New Roman" w:hAnsi="Times New Roman" w:cs="Times New Roman"/>
          <w:sz w:val="24"/>
          <w:szCs w:val="24"/>
        </w:rPr>
        <w:t>Rosenhagen</w:t>
      </w:r>
      <w:proofErr w:type="spellEnd"/>
      <w:r w:rsidRPr="004F380D">
        <w:rPr>
          <w:rFonts w:ascii="Times New Roman" w:hAnsi="Times New Roman" w:cs="Times New Roman"/>
          <w:sz w:val="24"/>
          <w:szCs w:val="24"/>
        </w:rPr>
        <w:t xml:space="preserve">, </w:t>
      </w:r>
      <w:proofErr w:type="spellStart"/>
      <w:r w:rsidRPr="004F380D">
        <w:rPr>
          <w:rFonts w:ascii="Times New Roman" w:hAnsi="Times New Roman" w:cs="Times New Roman"/>
          <w:b/>
          <w:sz w:val="24"/>
          <w:szCs w:val="24"/>
        </w:rPr>
        <w:t>Miloš</w:t>
      </w:r>
      <w:proofErr w:type="spellEnd"/>
      <w:r w:rsidRPr="004F380D">
        <w:rPr>
          <w:rFonts w:ascii="Times New Roman" w:hAnsi="Times New Roman" w:cs="Times New Roman"/>
          <w:b/>
          <w:sz w:val="24"/>
          <w:szCs w:val="24"/>
        </w:rPr>
        <w:t xml:space="preserve"> </w:t>
      </w:r>
      <w:proofErr w:type="spellStart"/>
      <w:r w:rsidRPr="004F380D">
        <w:rPr>
          <w:rFonts w:ascii="Times New Roman" w:hAnsi="Times New Roman" w:cs="Times New Roman"/>
          <w:b/>
          <w:sz w:val="24"/>
          <w:szCs w:val="24"/>
        </w:rPr>
        <w:t>Vuletić</w:t>
      </w:r>
      <w:proofErr w:type="spellEnd"/>
      <w:r w:rsidRPr="004F380D">
        <w:rPr>
          <w:rFonts w:ascii="Times New Roman" w:hAnsi="Times New Roman" w:cs="Times New Roman"/>
          <w:sz w:val="24"/>
          <w:szCs w:val="24"/>
        </w:rPr>
        <w:t xml:space="preserve">, Wayne Wu), </w:t>
      </w:r>
      <w:r w:rsidRPr="004F380D">
        <w:rPr>
          <w:rFonts w:ascii="Times New Roman" w:hAnsi="Times New Roman" w:cs="Times New Roman"/>
          <w:i/>
          <w:sz w:val="24"/>
          <w:szCs w:val="24"/>
        </w:rPr>
        <w:t>Analytic Philosophy</w:t>
      </w:r>
      <w:r w:rsidRPr="004F380D">
        <w:rPr>
          <w:rFonts w:ascii="Times New Roman" w:hAnsi="Times New Roman" w:cs="Times New Roman"/>
          <w:sz w:val="24"/>
          <w:szCs w:val="24"/>
        </w:rPr>
        <w:t xml:space="preserve"> 59 (1)</w:t>
      </w:r>
      <w:r w:rsidR="00E20484">
        <w:rPr>
          <w:rFonts w:ascii="Times New Roman" w:hAnsi="Times New Roman" w:cs="Times New Roman"/>
          <w:sz w:val="24"/>
          <w:szCs w:val="24"/>
          <w:lang/>
        </w:rPr>
        <w:t>:</w:t>
      </w:r>
      <w:r w:rsidRPr="004F380D">
        <w:rPr>
          <w:rFonts w:ascii="Times New Roman" w:hAnsi="Times New Roman" w:cs="Times New Roman"/>
          <w:sz w:val="24"/>
          <w:szCs w:val="24"/>
        </w:rPr>
        <w:t xml:space="preserve"> 19-32</w:t>
      </w:r>
      <w:r w:rsidR="00E20484">
        <w:rPr>
          <w:rFonts w:ascii="Times New Roman" w:hAnsi="Times New Roman" w:cs="Times New Roman"/>
          <w:sz w:val="24"/>
          <w:szCs w:val="24"/>
          <w:lang/>
        </w:rPr>
        <w:t xml:space="preserve"> (2018)</w:t>
      </w:r>
      <w:r w:rsidRPr="004F380D">
        <w:rPr>
          <w:rFonts w:ascii="Times New Roman" w:hAnsi="Times New Roman" w:cs="Times New Roman"/>
          <w:sz w:val="24"/>
          <w:szCs w:val="24"/>
        </w:rPr>
        <w:t>.</w:t>
      </w:r>
    </w:p>
    <w:p w:rsidR="004F380D" w:rsidRPr="004F380D" w:rsidRDefault="004F380D" w:rsidP="004F380D">
      <w:pPr>
        <w:jc w:val="both"/>
        <w:rPr>
          <w:rFonts w:ascii="Times New Roman" w:hAnsi="Times New Roman" w:cs="Times New Roman"/>
          <w:sz w:val="24"/>
          <w:szCs w:val="24"/>
          <w:lang/>
        </w:rPr>
      </w:pPr>
    </w:p>
    <w:p w:rsidR="004F380D" w:rsidRPr="004F380D" w:rsidRDefault="004F380D" w:rsidP="004F380D">
      <w:pPr>
        <w:spacing w:line="360" w:lineRule="auto"/>
        <w:jc w:val="both"/>
        <w:rPr>
          <w:rFonts w:ascii="Times New Roman" w:hAnsi="Times New Roman" w:cs="Times New Roman"/>
          <w:sz w:val="24"/>
          <w:szCs w:val="24"/>
          <w:lang/>
        </w:rPr>
      </w:pPr>
      <w:r w:rsidRPr="004F380D">
        <w:rPr>
          <w:rFonts w:ascii="Times New Roman" w:hAnsi="Times New Roman" w:cs="Times New Roman"/>
          <w:b/>
          <w:sz w:val="24"/>
          <w:szCs w:val="24"/>
          <w:lang/>
        </w:rPr>
        <w:t>Др Александар Лукић</w:t>
      </w:r>
      <w:r w:rsidRPr="004F380D">
        <w:rPr>
          <w:rFonts w:ascii="Times New Roman" w:hAnsi="Times New Roman" w:cs="Times New Roman"/>
          <w:sz w:val="24"/>
          <w:szCs w:val="24"/>
          <w:lang/>
        </w:rPr>
        <w:t xml:space="preserve"> рођен је 08. 05. 1970. године у Београду. На Одељењу за филозофију Филозофског факултета у Београду дипломирао је 2000. године. На истом месту уписао је докторске студије и са темом „Шелингова умна митологија“ докторирао 2016. године. Од 2000. </w:t>
      </w:r>
      <w:r w:rsidR="00042E86">
        <w:rPr>
          <w:rFonts w:ascii="Times New Roman" w:hAnsi="Times New Roman" w:cs="Times New Roman"/>
          <w:sz w:val="24"/>
          <w:szCs w:val="24"/>
          <w:lang/>
        </w:rPr>
        <w:t>г</w:t>
      </w:r>
      <w:r w:rsidRPr="004F380D">
        <w:rPr>
          <w:rFonts w:ascii="Times New Roman" w:hAnsi="Times New Roman" w:cs="Times New Roman"/>
          <w:sz w:val="24"/>
          <w:szCs w:val="24"/>
          <w:lang/>
        </w:rPr>
        <w:t xml:space="preserve">одине радио је као професор филозофије у </w:t>
      </w:r>
      <w:r w:rsidRPr="004F380D">
        <w:rPr>
          <w:rFonts w:ascii="Times New Roman" w:hAnsi="Times New Roman" w:cs="Times New Roman"/>
          <w:sz w:val="24"/>
          <w:szCs w:val="24"/>
          <w:lang/>
        </w:rPr>
        <w:t xml:space="preserve">XIII </w:t>
      </w:r>
      <w:r w:rsidRPr="004F380D">
        <w:rPr>
          <w:rFonts w:ascii="Times New Roman" w:hAnsi="Times New Roman" w:cs="Times New Roman"/>
          <w:sz w:val="24"/>
          <w:szCs w:val="24"/>
          <w:lang/>
        </w:rPr>
        <w:t xml:space="preserve">београдској гимназији, Филолошкој гимназији и </w:t>
      </w:r>
      <w:r w:rsidR="007A0C8F">
        <w:rPr>
          <w:rFonts w:ascii="Times New Roman" w:hAnsi="Times New Roman" w:cs="Times New Roman"/>
          <w:sz w:val="24"/>
          <w:szCs w:val="24"/>
          <w:lang/>
        </w:rPr>
        <w:t>С</w:t>
      </w:r>
      <w:r w:rsidRPr="004F380D">
        <w:rPr>
          <w:rFonts w:ascii="Times New Roman" w:hAnsi="Times New Roman" w:cs="Times New Roman"/>
          <w:sz w:val="24"/>
          <w:szCs w:val="24"/>
          <w:lang/>
        </w:rPr>
        <w:t>портској гимназији. Организовао је већи број конференција и прире</w:t>
      </w:r>
      <w:r w:rsidR="00042E86">
        <w:rPr>
          <w:rFonts w:ascii="Times New Roman" w:hAnsi="Times New Roman" w:cs="Times New Roman"/>
          <w:sz w:val="24"/>
          <w:szCs w:val="24"/>
          <w:lang/>
        </w:rPr>
        <w:t>ђ</w:t>
      </w:r>
      <w:r w:rsidRPr="004F380D">
        <w:rPr>
          <w:rFonts w:ascii="Times New Roman" w:hAnsi="Times New Roman" w:cs="Times New Roman"/>
          <w:sz w:val="24"/>
          <w:szCs w:val="24"/>
          <w:lang/>
        </w:rPr>
        <w:t xml:space="preserve">ивао зборнике радова изложених на њима. Аутор је и уредник научно-филозофске емисије „Гозба“, која се емитује на Другом програму Радио Београда. Поред тога што је публиковао незнатно измењену докторску дисертацију, др Лукић објавио је и један број радова и излагања са научних конференција. Од 2018. године ради као наставник на Високој школи социјалног рада у Београду где је тренутно у звању ванредног професора. </w:t>
      </w:r>
    </w:p>
    <w:p w:rsidR="004F380D" w:rsidRPr="004F380D" w:rsidRDefault="004F380D" w:rsidP="004F380D">
      <w:pPr>
        <w:jc w:val="both"/>
        <w:rPr>
          <w:rFonts w:ascii="Times New Roman" w:hAnsi="Times New Roman" w:cs="Times New Roman"/>
          <w:sz w:val="24"/>
          <w:szCs w:val="24"/>
          <w:lang/>
        </w:rPr>
      </w:pPr>
      <w:r w:rsidRPr="004F380D">
        <w:rPr>
          <w:rFonts w:ascii="Times New Roman" w:hAnsi="Times New Roman" w:cs="Times New Roman"/>
          <w:sz w:val="24"/>
          <w:szCs w:val="24"/>
          <w:lang/>
        </w:rPr>
        <w:t xml:space="preserve">Кандидат др Александар Лукић објавио је следеће радове: </w:t>
      </w:r>
    </w:p>
    <w:p w:rsidR="004F380D" w:rsidRPr="004F380D" w:rsidRDefault="004F380D" w:rsidP="004F380D">
      <w:pPr>
        <w:jc w:val="both"/>
        <w:rPr>
          <w:rFonts w:ascii="Times New Roman" w:hAnsi="Times New Roman" w:cs="Times New Roman"/>
          <w:sz w:val="24"/>
          <w:szCs w:val="24"/>
          <w:lang/>
        </w:rPr>
      </w:pPr>
      <w:r w:rsidRPr="004F380D">
        <w:rPr>
          <w:rFonts w:ascii="Times New Roman" w:hAnsi="Times New Roman" w:cs="Times New Roman"/>
          <w:sz w:val="24"/>
          <w:szCs w:val="24"/>
          <w:lang/>
        </w:rPr>
        <w:t xml:space="preserve"> „Шелинг: Потенције природе и спекулативна физика“, </w:t>
      </w:r>
      <w:r w:rsidRPr="004F380D">
        <w:rPr>
          <w:rFonts w:ascii="Times New Roman" w:hAnsi="Times New Roman" w:cs="Times New Roman"/>
          <w:i/>
          <w:sz w:val="24"/>
          <w:szCs w:val="24"/>
          <w:lang/>
        </w:rPr>
        <w:t>Т</w:t>
      </w:r>
      <w:proofErr w:type="spellStart"/>
      <w:r w:rsidRPr="004F380D">
        <w:rPr>
          <w:rFonts w:ascii="Times New Roman" w:hAnsi="Times New Roman" w:cs="Times New Roman"/>
          <w:i/>
          <w:sz w:val="24"/>
          <w:szCs w:val="24"/>
        </w:rPr>
        <w:t>heoria</w:t>
      </w:r>
      <w:proofErr w:type="spellEnd"/>
      <w:r w:rsidR="001F629E">
        <w:rPr>
          <w:rFonts w:ascii="Times New Roman" w:hAnsi="Times New Roman" w:cs="Times New Roman"/>
          <w:sz w:val="24"/>
          <w:szCs w:val="24"/>
          <w:lang/>
        </w:rPr>
        <w:t xml:space="preserve"> 59 (1): </w:t>
      </w:r>
      <w:r w:rsidRPr="004F380D">
        <w:rPr>
          <w:rFonts w:ascii="Times New Roman" w:hAnsi="Times New Roman" w:cs="Times New Roman"/>
          <w:sz w:val="24"/>
          <w:szCs w:val="24"/>
          <w:lang/>
        </w:rPr>
        <w:t>59-65</w:t>
      </w:r>
      <w:r w:rsidR="001F629E">
        <w:rPr>
          <w:rFonts w:ascii="Times New Roman" w:hAnsi="Times New Roman" w:cs="Times New Roman"/>
          <w:sz w:val="24"/>
          <w:szCs w:val="24"/>
          <w:lang/>
        </w:rPr>
        <w:t xml:space="preserve"> (2016)</w:t>
      </w:r>
      <w:r w:rsidRPr="004F380D">
        <w:rPr>
          <w:rFonts w:ascii="Times New Roman" w:hAnsi="Times New Roman" w:cs="Times New Roman"/>
          <w:sz w:val="24"/>
          <w:szCs w:val="24"/>
          <w:lang/>
        </w:rPr>
        <w:t>.</w:t>
      </w:r>
    </w:p>
    <w:p w:rsidR="004F380D" w:rsidRPr="004F380D" w:rsidRDefault="004F380D" w:rsidP="004F380D">
      <w:pPr>
        <w:jc w:val="both"/>
        <w:rPr>
          <w:rFonts w:ascii="Times New Roman" w:hAnsi="Times New Roman" w:cs="Times New Roman"/>
          <w:sz w:val="24"/>
          <w:szCs w:val="24"/>
          <w:lang/>
        </w:rPr>
      </w:pPr>
      <w:r w:rsidRPr="004F380D">
        <w:rPr>
          <w:rFonts w:ascii="Times New Roman" w:hAnsi="Times New Roman" w:cs="Times New Roman"/>
          <w:sz w:val="24"/>
          <w:szCs w:val="24"/>
          <w:lang/>
        </w:rPr>
        <w:t xml:space="preserve">„Кантов трансцендентални идеализам и проблем категорија“, </w:t>
      </w:r>
      <w:r w:rsidRPr="004F380D">
        <w:rPr>
          <w:rFonts w:ascii="Times New Roman" w:hAnsi="Times New Roman" w:cs="Times New Roman"/>
          <w:i/>
          <w:sz w:val="24"/>
          <w:szCs w:val="24"/>
          <w:lang/>
        </w:rPr>
        <w:t xml:space="preserve">Филозофске студије </w:t>
      </w:r>
      <w:r w:rsidRPr="004F380D">
        <w:rPr>
          <w:rFonts w:ascii="Times New Roman" w:hAnsi="Times New Roman" w:cs="Times New Roman"/>
          <w:sz w:val="24"/>
          <w:szCs w:val="24"/>
          <w:lang/>
        </w:rPr>
        <w:t>33</w:t>
      </w:r>
      <w:r w:rsidR="001F629E">
        <w:rPr>
          <w:rFonts w:ascii="Times New Roman" w:hAnsi="Times New Roman" w:cs="Times New Roman"/>
          <w:sz w:val="24"/>
          <w:szCs w:val="24"/>
          <w:lang/>
        </w:rPr>
        <w:t xml:space="preserve">: </w:t>
      </w:r>
      <w:r w:rsidRPr="004F380D">
        <w:rPr>
          <w:rFonts w:ascii="Times New Roman" w:hAnsi="Times New Roman" w:cs="Times New Roman"/>
          <w:sz w:val="24"/>
          <w:szCs w:val="24"/>
          <w:lang/>
        </w:rPr>
        <w:t>71-81</w:t>
      </w:r>
      <w:r w:rsidR="001F629E">
        <w:rPr>
          <w:rFonts w:ascii="Times New Roman" w:hAnsi="Times New Roman" w:cs="Times New Roman"/>
          <w:sz w:val="24"/>
          <w:szCs w:val="24"/>
          <w:lang/>
        </w:rPr>
        <w:t xml:space="preserve"> (2017)</w:t>
      </w:r>
      <w:r w:rsidRPr="004F380D">
        <w:rPr>
          <w:rFonts w:ascii="Times New Roman" w:hAnsi="Times New Roman" w:cs="Times New Roman"/>
          <w:sz w:val="24"/>
          <w:szCs w:val="24"/>
          <w:lang/>
        </w:rPr>
        <w:t>.</w:t>
      </w:r>
    </w:p>
    <w:p w:rsidR="004F380D" w:rsidRPr="004F380D" w:rsidRDefault="004F380D" w:rsidP="004F380D">
      <w:pPr>
        <w:jc w:val="both"/>
        <w:rPr>
          <w:rFonts w:ascii="Times New Roman" w:hAnsi="Times New Roman" w:cs="Times New Roman"/>
          <w:sz w:val="24"/>
          <w:szCs w:val="24"/>
          <w:lang/>
        </w:rPr>
      </w:pPr>
      <w:r w:rsidRPr="004F380D">
        <w:rPr>
          <w:rFonts w:ascii="Times New Roman" w:hAnsi="Times New Roman" w:cs="Times New Roman"/>
          <w:sz w:val="24"/>
          <w:szCs w:val="24"/>
          <w:lang/>
        </w:rPr>
        <w:lastRenderedPageBreak/>
        <w:t>„Консеквенце хуманистичког инте</w:t>
      </w:r>
      <w:r w:rsidR="001F629E">
        <w:rPr>
          <w:rFonts w:ascii="Times New Roman" w:hAnsi="Times New Roman" w:cs="Times New Roman"/>
          <w:sz w:val="24"/>
          <w:szCs w:val="24"/>
          <w:lang/>
        </w:rPr>
        <w:t>р</w:t>
      </w:r>
      <w:r w:rsidRPr="004F380D">
        <w:rPr>
          <w:rFonts w:ascii="Times New Roman" w:hAnsi="Times New Roman" w:cs="Times New Roman"/>
          <w:sz w:val="24"/>
          <w:szCs w:val="24"/>
          <w:lang/>
        </w:rPr>
        <w:t xml:space="preserve">венционизма“, </w:t>
      </w:r>
      <w:r w:rsidRPr="004F380D">
        <w:rPr>
          <w:rFonts w:ascii="Times New Roman" w:hAnsi="Times New Roman" w:cs="Times New Roman"/>
          <w:i/>
          <w:sz w:val="24"/>
          <w:szCs w:val="24"/>
          <w:lang/>
        </w:rPr>
        <w:t>Тheoria</w:t>
      </w:r>
      <w:r w:rsidR="001F629E">
        <w:rPr>
          <w:rFonts w:ascii="Times New Roman" w:hAnsi="Times New Roman" w:cs="Times New Roman"/>
          <w:sz w:val="24"/>
          <w:szCs w:val="24"/>
          <w:lang/>
        </w:rPr>
        <w:t xml:space="preserve"> 62 (</w:t>
      </w:r>
      <w:r w:rsidRPr="004F380D">
        <w:rPr>
          <w:rFonts w:ascii="Times New Roman" w:hAnsi="Times New Roman" w:cs="Times New Roman"/>
          <w:sz w:val="24"/>
          <w:szCs w:val="24"/>
          <w:lang/>
        </w:rPr>
        <w:t>3</w:t>
      </w:r>
      <w:r w:rsidR="001F629E">
        <w:rPr>
          <w:rFonts w:ascii="Times New Roman" w:hAnsi="Times New Roman" w:cs="Times New Roman"/>
          <w:sz w:val="24"/>
          <w:szCs w:val="24"/>
          <w:lang/>
        </w:rPr>
        <w:t xml:space="preserve">): </w:t>
      </w:r>
      <w:r w:rsidRPr="004F380D">
        <w:rPr>
          <w:rFonts w:ascii="Times New Roman" w:hAnsi="Times New Roman" w:cs="Times New Roman"/>
          <w:sz w:val="24"/>
          <w:szCs w:val="24"/>
          <w:lang/>
        </w:rPr>
        <w:t>145-154</w:t>
      </w:r>
      <w:r w:rsidR="001F629E">
        <w:rPr>
          <w:rFonts w:ascii="Times New Roman" w:hAnsi="Times New Roman" w:cs="Times New Roman"/>
          <w:sz w:val="24"/>
          <w:szCs w:val="24"/>
          <w:lang/>
        </w:rPr>
        <w:t xml:space="preserve"> (2019)</w:t>
      </w:r>
      <w:r w:rsidRPr="004F380D">
        <w:rPr>
          <w:rFonts w:ascii="Times New Roman" w:hAnsi="Times New Roman" w:cs="Times New Roman"/>
          <w:sz w:val="24"/>
          <w:szCs w:val="24"/>
          <w:lang/>
        </w:rPr>
        <w:t>.</w:t>
      </w:r>
    </w:p>
    <w:p w:rsidR="004F380D" w:rsidRPr="004F380D" w:rsidRDefault="004F380D" w:rsidP="004F380D">
      <w:pPr>
        <w:jc w:val="both"/>
        <w:rPr>
          <w:rFonts w:ascii="Times New Roman" w:hAnsi="Times New Roman" w:cs="Times New Roman"/>
          <w:sz w:val="24"/>
          <w:szCs w:val="24"/>
          <w:lang/>
        </w:rPr>
      </w:pPr>
      <w:r w:rsidRPr="004F380D">
        <w:rPr>
          <w:rFonts w:ascii="Times New Roman" w:hAnsi="Times New Roman" w:cs="Times New Roman"/>
          <w:sz w:val="24"/>
          <w:szCs w:val="24"/>
          <w:lang/>
        </w:rPr>
        <w:t xml:space="preserve">„Кантово учење о човеку као бићу двоструке природе“, </w:t>
      </w:r>
      <w:r w:rsidRPr="004F380D">
        <w:rPr>
          <w:rFonts w:ascii="Times New Roman" w:hAnsi="Times New Roman" w:cs="Times New Roman"/>
          <w:i/>
          <w:sz w:val="24"/>
          <w:szCs w:val="24"/>
          <w:lang/>
        </w:rPr>
        <w:t xml:space="preserve">Радови Филозофског факултета, </w:t>
      </w:r>
      <w:r w:rsidRPr="004F380D">
        <w:rPr>
          <w:rFonts w:ascii="Times New Roman" w:hAnsi="Times New Roman" w:cs="Times New Roman"/>
          <w:sz w:val="24"/>
          <w:szCs w:val="24"/>
          <w:lang/>
        </w:rPr>
        <w:t>Источно Сарајево 20</w:t>
      </w:r>
      <w:r w:rsidR="001F629E">
        <w:rPr>
          <w:rFonts w:ascii="Times New Roman" w:hAnsi="Times New Roman" w:cs="Times New Roman"/>
          <w:sz w:val="24"/>
          <w:szCs w:val="24"/>
          <w:lang/>
        </w:rPr>
        <w:t xml:space="preserve">: </w:t>
      </w:r>
      <w:r w:rsidRPr="004F380D">
        <w:rPr>
          <w:rFonts w:ascii="Times New Roman" w:hAnsi="Times New Roman" w:cs="Times New Roman"/>
          <w:sz w:val="24"/>
          <w:szCs w:val="24"/>
          <w:lang/>
        </w:rPr>
        <w:t>243-253</w:t>
      </w:r>
      <w:r w:rsidR="001F629E">
        <w:rPr>
          <w:rFonts w:ascii="Times New Roman" w:hAnsi="Times New Roman" w:cs="Times New Roman"/>
          <w:sz w:val="24"/>
          <w:szCs w:val="24"/>
          <w:lang/>
        </w:rPr>
        <w:t xml:space="preserve"> (2019)</w:t>
      </w:r>
      <w:r w:rsidRPr="004F380D">
        <w:rPr>
          <w:rFonts w:ascii="Times New Roman" w:hAnsi="Times New Roman" w:cs="Times New Roman"/>
          <w:sz w:val="24"/>
          <w:szCs w:val="24"/>
          <w:lang/>
        </w:rPr>
        <w:t>.</w:t>
      </w:r>
    </w:p>
    <w:p w:rsidR="004F380D" w:rsidRPr="004F380D" w:rsidRDefault="004F380D" w:rsidP="004F380D">
      <w:pPr>
        <w:jc w:val="both"/>
        <w:rPr>
          <w:rFonts w:ascii="Times New Roman" w:hAnsi="Times New Roman" w:cs="Times New Roman"/>
          <w:sz w:val="24"/>
          <w:szCs w:val="24"/>
          <w:lang/>
        </w:rPr>
      </w:pPr>
      <w:r w:rsidRPr="004F380D">
        <w:rPr>
          <w:rFonts w:ascii="Times New Roman" w:hAnsi="Times New Roman" w:cs="Times New Roman"/>
          <w:sz w:val="24"/>
          <w:szCs w:val="24"/>
          <w:lang/>
        </w:rPr>
        <w:t xml:space="preserve">„Кантова Критика чистог ума и догматизам метафизике“, </w:t>
      </w:r>
      <w:r w:rsidRPr="004F380D">
        <w:rPr>
          <w:rFonts w:ascii="Times New Roman" w:hAnsi="Times New Roman" w:cs="Times New Roman"/>
          <w:i/>
          <w:sz w:val="24"/>
          <w:szCs w:val="24"/>
          <w:lang/>
        </w:rPr>
        <w:t>Тheoria</w:t>
      </w:r>
      <w:r w:rsidR="001F629E">
        <w:rPr>
          <w:rFonts w:ascii="Times New Roman" w:hAnsi="Times New Roman" w:cs="Times New Roman"/>
          <w:sz w:val="24"/>
          <w:szCs w:val="24"/>
          <w:lang/>
        </w:rPr>
        <w:t xml:space="preserve"> 64 (</w:t>
      </w:r>
      <w:r w:rsidRPr="004F380D">
        <w:rPr>
          <w:rFonts w:ascii="Times New Roman" w:hAnsi="Times New Roman" w:cs="Times New Roman"/>
          <w:sz w:val="24"/>
          <w:szCs w:val="24"/>
          <w:lang/>
        </w:rPr>
        <w:t>1</w:t>
      </w:r>
      <w:r w:rsidR="001F629E">
        <w:rPr>
          <w:rFonts w:ascii="Times New Roman" w:hAnsi="Times New Roman" w:cs="Times New Roman"/>
          <w:sz w:val="24"/>
          <w:szCs w:val="24"/>
          <w:lang/>
        </w:rPr>
        <w:t xml:space="preserve">): </w:t>
      </w:r>
      <w:r w:rsidRPr="004F380D">
        <w:rPr>
          <w:rFonts w:ascii="Times New Roman" w:hAnsi="Times New Roman" w:cs="Times New Roman"/>
          <w:sz w:val="24"/>
          <w:szCs w:val="24"/>
          <w:lang/>
        </w:rPr>
        <w:t>23-30</w:t>
      </w:r>
      <w:r w:rsidR="001F629E">
        <w:rPr>
          <w:rFonts w:ascii="Times New Roman" w:hAnsi="Times New Roman" w:cs="Times New Roman"/>
          <w:sz w:val="24"/>
          <w:szCs w:val="24"/>
          <w:lang/>
        </w:rPr>
        <w:t xml:space="preserve"> (2021)</w:t>
      </w:r>
      <w:r w:rsidRPr="004F380D">
        <w:rPr>
          <w:rFonts w:ascii="Times New Roman" w:hAnsi="Times New Roman" w:cs="Times New Roman"/>
          <w:sz w:val="24"/>
          <w:szCs w:val="24"/>
          <w:lang/>
        </w:rPr>
        <w:t>.</w:t>
      </w:r>
    </w:p>
    <w:p w:rsidR="004F380D" w:rsidRPr="004F380D" w:rsidRDefault="004F380D" w:rsidP="004F380D">
      <w:pPr>
        <w:jc w:val="both"/>
        <w:rPr>
          <w:rFonts w:ascii="Times New Roman" w:hAnsi="Times New Roman" w:cs="Times New Roman"/>
          <w:sz w:val="24"/>
          <w:szCs w:val="24"/>
          <w:lang/>
        </w:rPr>
      </w:pPr>
      <w:r w:rsidRPr="004F380D">
        <w:rPr>
          <w:rFonts w:ascii="Times New Roman" w:hAnsi="Times New Roman" w:cs="Times New Roman"/>
          <w:sz w:val="24"/>
          <w:szCs w:val="24"/>
          <w:lang/>
        </w:rPr>
        <w:t xml:space="preserve">„Спор између Шелинга и Хегела као битно обележје филозофије 19. века“, </w:t>
      </w:r>
      <w:r w:rsidRPr="004F380D">
        <w:rPr>
          <w:rFonts w:ascii="Times New Roman" w:hAnsi="Times New Roman" w:cs="Times New Roman"/>
          <w:i/>
          <w:sz w:val="24"/>
          <w:szCs w:val="24"/>
          <w:lang/>
        </w:rPr>
        <w:t>Филозофске студије</w:t>
      </w:r>
      <w:r w:rsidRPr="004F380D">
        <w:rPr>
          <w:rFonts w:ascii="Times New Roman" w:hAnsi="Times New Roman" w:cs="Times New Roman"/>
          <w:sz w:val="24"/>
          <w:szCs w:val="24"/>
          <w:lang/>
        </w:rPr>
        <w:t xml:space="preserve"> 37, 2021. (У штампи).</w:t>
      </w:r>
    </w:p>
    <w:p w:rsidR="004F380D" w:rsidRPr="004F380D" w:rsidRDefault="004F380D" w:rsidP="004F380D">
      <w:pPr>
        <w:jc w:val="both"/>
        <w:rPr>
          <w:rFonts w:ascii="Times New Roman" w:hAnsi="Times New Roman" w:cs="Times New Roman"/>
          <w:sz w:val="24"/>
          <w:szCs w:val="24"/>
          <w:lang/>
        </w:rPr>
      </w:pPr>
    </w:p>
    <w:p w:rsidR="004F380D" w:rsidRPr="004F380D" w:rsidRDefault="004F380D" w:rsidP="004F380D">
      <w:pPr>
        <w:spacing w:line="360" w:lineRule="auto"/>
        <w:jc w:val="both"/>
        <w:rPr>
          <w:rFonts w:ascii="Times New Roman" w:hAnsi="Times New Roman" w:cs="Times New Roman"/>
          <w:sz w:val="24"/>
          <w:szCs w:val="24"/>
          <w:lang/>
        </w:rPr>
      </w:pPr>
      <w:r w:rsidRPr="004F380D">
        <w:rPr>
          <w:rFonts w:ascii="Times New Roman" w:hAnsi="Times New Roman" w:cs="Times New Roman"/>
          <w:b/>
          <w:sz w:val="24"/>
          <w:szCs w:val="24"/>
          <w:lang/>
        </w:rPr>
        <w:t>Др Тамара Плећаш</w:t>
      </w:r>
      <w:r w:rsidRPr="004F380D">
        <w:rPr>
          <w:rFonts w:ascii="Times New Roman" w:hAnsi="Times New Roman" w:cs="Times New Roman"/>
          <w:sz w:val="24"/>
          <w:szCs w:val="24"/>
          <w:lang/>
        </w:rPr>
        <w:t xml:space="preserve"> рођена је 1987. године у Госпићу. Основне студије филозофије завршила је 2011. године на Одељењу за филозофију Филозоф</w:t>
      </w:r>
      <w:r w:rsidR="00EC5670">
        <w:rPr>
          <w:rFonts w:ascii="Times New Roman" w:hAnsi="Times New Roman" w:cs="Times New Roman"/>
          <w:sz w:val="24"/>
          <w:szCs w:val="24"/>
          <w:lang/>
        </w:rPr>
        <w:t>с</w:t>
      </w:r>
      <w:r w:rsidRPr="004F380D">
        <w:rPr>
          <w:rFonts w:ascii="Times New Roman" w:hAnsi="Times New Roman" w:cs="Times New Roman"/>
          <w:sz w:val="24"/>
          <w:szCs w:val="24"/>
          <w:lang/>
        </w:rPr>
        <w:t>ког факу</w:t>
      </w:r>
      <w:r w:rsidR="00EC5670">
        <w:rPr>
          <w:rFonts w:ascii="Times New Roman" w:hAnsi="Times New Roman" w:cs="Times New Roman"/>
          <w:sz w:val="24"/>
          <w:szCs w:val="24"/>
          <w:lang/>
        </w:rPr>
        <w:t>л</w:t>
      </w:r>
      <w:r w:rsidRPr="004F380D">
        <w:rPr>
          <w:rFonts w:ascii="Times New Roman" w:hAnsi="Times New Roman" w:cs="Times New Roman"/>
          <w:sz w:val="24"/>
          <w:szCs w:val="24"/>
          <w:lang/>
        </w:rPr>
        <w:t>тета у Београду. Мастер студије</w:t>
      </w:r>
      <w:r w:rsidR="001F629E">
        <w:rPr>
          <w:rFonts w:ascii="Times New Roman" w:hAnsi="Times New Roman" w:cs="Times New Roman"/>
          <w:sz w:val="24"/>
          <w:szCs w:val="24"/>
          <w:lang/>
        </w:rPr>
        <w:t>,</w:t>
      </w:r>
      <w:r w:rsidRPr="004F380D">
        <w:rPr>
          <w:rFonts w:ascii="Times New Roman" w:hAnsi="Times New Roman" w:cs="Times New Roman"/>
          <w:sz w:val="24"/>
          <w:szCs w:val="24"/>
          <w:lang/>
        </w:rPr>
        <w:t xml:space="preserve"> такође на Одељењу за филозофију Филозофског факултета у Београду</w:t>
      </w:r>
      <w:r w:rsidR="001F629E">
        <w:rPr>
          <w:rFonts w:ascii="Times New Roman" w:hAnsi="Times New Roman" w:cs="Times New Roman"/>
          <w:sz w:val="24"/>
          <w:szCs w:val="24"/>
          <w:lang/>
        </w:rPr>
        <w:t>,</w:t>
      </w:r>
      <w:r w:rsidRPr="004F380D">
        <w:rPr>
          <w:rFonts w:ascii="Times New Roman" w:hAnsi="Times New Roman" w:cs="Times New Roman"/>
          <w:sz w:val="24"/>
          <w:szCs w:val="24"/>
          <w:lang/>
        </w:rPr>
        <w:t xml:space="preserve"> завршила је 2012. године. Докторске студије на Одељењу за филозофију истог факултета завршила је 2021. године одбранивши тезу под насловом „Епиктетова етика“. Др Тамара Плећаш је 2012. године провела пет месеци на Универзитету Јањина као стипендисткиња Државне фондације за стипендирање Републике (I.</w:t>
      </w:r>
      <w:r w:rsidRPr="004F380D">
        <w:rPr>
          <w:rFonts w:ascii="Times New Roman" w:hAnsi="Times New Roman" w:cs="Times New Roman"/>
          <w:sz w:val="24"/>
          <w:szCs w:val="24"/>
          <w:lang/>
        </w:rPr>
        <w:t xml:space="preserve"> </w:t>
      </w:r>
      <w:r w:rsidRPr="004F380D">
        <w:rPr>
          <w:rFonts w:ascii="Times New Roman" w:hAnsi="Times New Roman" w:cs="Times New Roman"/>
          <w:sz w:val="24"/>
          <w:szCs w:val="24"/>
          <w:lang/>
        </w:rPr>
        <w:t>K.Y.)</w:t>
      </w:r>
      <w:r w:rsidRPr="004F380D">
        <w:rPr>
          <w:rFonts w:ascii="Times New Roman" w:hAnsi="Times New Roman" w:cs="Times New Roman"/>
          <w:sz w:val="24"/>
          <w:szCs w:val="24"/>
          <w:lang/>
        </w:rPr>
        <w:t>.</w:t>
      </w:r>
      <w:r w:rsidRPr="004F380D">
        <w:rPr>
          <w:rFonts w:ascii="Times New Roman" w:hAnsi="Times New Roman" w:cs="Times New Roman"/>
          <w:sz w:val="24"/>
          <w:szCs w:val="24"/>
          <w:lang/>
        </w:rPr>
        <w:t xml:space="preserve"> Од 2014. </w:t>
      </w:r>
      <w:r w:rsidR="001F629E">
        <w:rPr>
          <w:rFonts w:ascii="Times New Roman" w:hAnsi="Times New Roman" w:cs="Times New Roman"/>
          <w:sz w:val="24"/>
          <w:szCs w:val="24"/>
          <w:lang/>
        </w:rPr>
        <w:t>г</w:t>
      </w:r>
      <w:r w:rsidRPr="004F380D">
        <w:rPr>
          <w:rFonts w:ascii="Times New Roman" w:hAnsi="Times New Roman" w:cs="Times New Roman"/>
          <w:sz w:val="24"/>
          <w:szCs w:val="24"/>
          <w:lang/>
        </w:rPr>
        <w:t>одине држала је, ка</w:t>
      </w:r>
      <w:r w:rsidR="001F629E">
        <w:rPr>
          <w:rFonts w:ascii="Times New Roman" w:hAnsi="Times New Roman" w:cs="Times New Roman"/>
          <w:sz w:val="24"/>
          <w:szCs w:val="24"/>
          <w:lang/>
        </w:rPr>
        <w:t>о</w:t>
      </w:r>
      <w:r w:rsidRPr="004F380D">
        <w:rPr>
          <w:rFonts w:ascii="Times New Roman" w:hAnsi="Times New Roman" w:cs="Times New Roman"/>
          <w:sz w:val="24"/>
          <w:szCs w:val="24"/>
          <w:lang/>
        </w:rPr>
        <w:t xml:space="preserve"> сарадник у настави</w:t>
      </w:r>
      <w:r w:rsidR="001F629E">
        <w:rPr>
          <w:rFonts w:ascii="Times New Roman" w:hAnsi="Times New Roman" w:cs="Times New Roman"/>
          <w:sz w:val="24"/>
          <w:szCs w:val="24"/>
          <w:lang/>
        </w:rPr>
        <w:t>,</w:t>
      </w:r>
      <w:r w:rsidRPr="004F380D">
        <w:rPr>
          <w:rFonts w:ascii="Times New Roman" w:hAnsi="Times New Roman" w:cs="Times New Roman"/>
          <w:sz w:val="24"/>
          <w:szCs w:val="24"/>
          <w:lang/>
        </w:rPr>
        <w:t xml:space="preserve"> вежбе на Одељењу за филозофију. Oд 2014. до 2018. године била је укључена у наставу на предмету Филозофија духа, док је од 2015. године држала вежбе на предметима Хеленистичка филозофија и Увод у етику, а од 2018. године и на предмету Историја филозофије 1а.  Од 2013. године укључена је у пројекат „Динамички системи у природи у друштву: филозофски и емпиријски аспекти“ (евиденциони  број 179041)</w:t>
      </w:r>
      <w:r w:rsidRPr="004F380D">
        <w:rPr>
          <w:rFonts w:ascii="Times New Roman" w:hAnsi="Times New Roman" w:cs="Times New Roman"/>
          <w:sz w:val="24"/>
          <w:szCs w:val="24"/>
          <w:lang/>
        </w:rPr>
        <w:t>.</w:t>
      </w:r>
    </w:p>
    <w:p w:rsidR="004F380D" w:rsidRPr="004F380D" w:rsidRDefault="004F380D" w:rsidP="004F380D">
      <w:pPr>
        <w:jc w:val="both"/>
        <w:rPr>
          <w:rFonts w:ascii="Times New Roman" w:hAnsi="Times New Roman" w:cs="Times New Roman"/>
          <w:sz w:val="24"/>
          <w:szCs w:val="24"/>
          <w:lang/>
        </w:rPr>
      </w:pPr>
      <w:r w:rsidRPr="004F380D">
        <w:rPr>
          <w:rFonts w:ascii="Times New Roman" w:hAnsi="Times New Roman" w:cs="Times New Roman"/>
          <w:sz w:val="24"/>
          <w:szCs w:val="24"/>
          <w:lang/>
        </w:rPr>
        <w:t>Кандидаткиња др Тамара Плећаш објавила је следеће радове:</w:t>
      </w:r>
    </w:p>
    <w:p w:rsidR="004F380D" w:rsidRPr="004F380D" w:rsidRDefault="004F380D" w:rsidP="004F380D">
      <w:pPr>
        <w:jc w:val="both"/>
        <w:rPr>
          <w:rFonts w:ascii="Times New Roman" w:hAnsi="Times New Roman" w:cs="Times New Roman"/>
          <w:sz w:val="24"/>
          <w:szCs w:val="24"/>
          <w:lang/>
        </w:rPr>
      </w:pPr>
      <w:r w:rsidRPr="004F380D">
        <w:rPr>
          <w:rFonts w:ascii="Times New Roman" w:hAnsi="Times New Roman" w:cs="Times New Roman"/>
          <w:sz w:val="24"/>
          <w:szCs w:val="24"/>
          <w:lang/>
        </w:rPr>
        <w:t xml:space="preserve">„Својевољно умирање као афирмација достојанственог живота: смрт и самоубиство у римској позној стои“, </w:t>
      </w:r>
      <w:r w:rsidRPr="004F380D">
        <w:rPr>
          <w:rFonts w:ascii="Times New Roman" w:hAnsi="Times New Roman" w:cs="Times New Roman"/>
          <w:i/>
          <w:sz w:val="24"/>
          <w:szCs w:val="24"/>
          <w:lang/>
        </w:rPr>
        <w:t>Тheoriа</w:t>
      </w:r>
      <w:r w:rsidRPr="004F380D">
        <w:rPr>
          <w:rFonts w:ascii="Times New Roman" w:hAnsi="Times New Roman" w:cs="Times New Roman"/>
          <w:sz w:val="24"/>
          <w:szCs w:val="24"/>
          <w:lang/>
        </w:rPr>
        <w:t xml:space="preserve"> 57</w:t>
      </w:r>
      <w:r w:rsidR="0026668E">
        <w:rPr>
          <w:rFonts w:ascii="Times New Roman" w:hAnsi="Times New Roman" w:cs="Times New Roman"/>
          <w:sz w:val="24"/>
          <w:szCs w:val="24"/>
          <w:lang/>
        </w:rPr>
        <w:t xml:space="preserve"> </w:t>
      </w:r>
      <w:r w:rsidRPr="004F380D">
        <w:rPr>
          <w:rFonts w:ascii="Times New Roman" w:hAnsi="Times New Roman" w:cs="Times New Roman"/>
          <w:sz w:val="24"/>
          <w:szCs w:val="24"/>
          <w:lang/>
        </w:rPr>
        <w:t>(2)</w:t>
      </w:r>
      <w:r w:rsidR="001F629E">
        <w:rPr>
          <w:rFonts w:ascii="Times New Roman" w:hAnsi="Times New Roman" w:cs="Times New Roman"/>
          <w:sz w:val="24"/>
          <w:szCs w:val="24"/>
          <w:lang/>
        </w:rPr>
        <w:t xml:space="preserve">: </w:t>
      </w:r>
      <w:r w:rsidRPr="004F380D">
        <w:rPr>
          <w:rFonts w:ascii="Times New Roman" w:hAnsi="Times New Roman" w:cs="Times New Roman"/>
          <w:sz w:val="24"/>
          <w:szCs w:val="24"/>
          <w:lang/>
        </w:rPr>
        <w:t>107-119</w:t>
      </w:r>
      <w:r w:rsidR="001F629E">
        <w:rPr>
          <w:rFonts w:ascii="Times New Roman" w:hAnsi="Times New Roman" w:cs="Times New Roman"/>
          <w:sz w:val="24"/>
          <w:szCs w:val="24"/>
          <w:lang/>
        </w:rPr>
        <w:t xml:space="preserve"> (2014)</w:t>
      </w:r>
      <w:r w:rsidRPr="004F380D">
        <w:rPr>
          <w:rFonts w:ascii="Times New Roman" w:hAnsi="Times New Roman" w:cs="Times New Roman"/>
          <w:sz w:val="24"/>
          <w:szCs w:val="24"/>
          <w:lang/>
        </w:rPr>
        <w:t>.</w:t>
      </w:r>
    </w:p>
    <w:p w:rsidR="004F380D" w:rsidRDefault="004F380D" w:rsidP="004F380D">
      <w:pPr>
        <w:jc w:val="both"/>
        <w:rPr>
          <w:rFonts w:ascii="Times New Roman" w:hAnsi="Times New Roman" w:cs="Times New Roman"/>
          <w:sz w:val="24"/>
          <w:szCs w:val="24"/>
          <w:lang/>
        </w:rPr>
      </w:pPr>
      <w:r w:rsidRPr="004F380D">
        <w:rPr>
          <w:rFonts w:ascii="Times New Roman" w:hAnsi="Times New Roman" w:cs="Times New Roman"/>
          <w:sz w:val="24"/>
          <w:szCs w:val="24"/>
          <w:lang/>
        </w:rPr>
        <w:t xml:space="preserve">„Стоичко схватање пријатељства“, </w:t>
      </w:r>
      <w:r w:rsidRPr="004F380D">
        <w:rPr>
          <w:rFonts w:ascii="Times New Roman" w:hAnsi="Times New Roman" w:cs="Times New Roman"/>
          <w:i/>
          <w:sz w:val="24"/>
          <w:szCs w:val="24"/>
          <w:lang/>
        </w:rPr>
        <w:t>Тheoriа</w:t>
      </w:r>
      <w:r w:rsidRPr="004F380D">
        <w:rPr>
          <w:rFonts w:ascii="Times New Roman" w:hAnsi="Times New Roman" w:cs="Times New Roman"/>
          <w:sz w:val="24"/>
          <w:szCs w:val="24"/>
          <w:lang/>
        </w:rPr>
        <w:t xml:space="preserve"> 62</w:t>
      </w:r>
      <w:r w:rsidR="001F629E">
        <w:rPr>
          <w:rFonts w:ascii="Times New Roman" w:hAnsi="Times New Roman" w:cs="Times New Roman"/>
          <w:sz w:val="24"/>
          <w:szCs w:val="24"/>
          <w:lang/>
        </w:rPr>
        <w:t xml:space="preserve"> </w:t>
      </w:r>
      <w:r w:rsidRPr="004F380D">
        <w:rPr>
          <w:rFonts w:ascii="Times New Roman" w:hAnsi="Times New Roman" w:cs="Times New Roman"/>
          <w:sz w:val="24"/>
          <w:szCs w:val="24"/>
          <w:lang/>
        </w:rPr>
        <w:t>(4)</w:t>
      </w:r>
      <w:r w:rsidR="001F629E">
        <w:rPr>
          <w:rFonts w:ascii="Times New Roman" w:hAnsi="Times New Roman" w:cs="Times New Roman"/>
          <w:sz w:val="24"/>
          <w:szCs w:val="24"/>
          <w:lang/>
        </w:rPr>
        <w:t xml:space="preserve">: </w:t>
      </w:r>
      <w:r w:rsidRPr="004F380D">
        <w:rPr>
          <w:rFonts w:ascii="Times New Roman" w:hAnsi="Times New Roman" w:cs="Times New Roman"/>
          <w:sz w:val="24"/>
          <w:szCs w:val="24"/>
          <w:lang/>
        </w:rPr>
        <w:t>73-83</w:t>
      </w:r>
      <w:r w:rsidR="001F629E">
        <w:rPr>
          <w:rFonts w:ascii="Times New Roman" w:hAnsi="Times New Roman" w:cs="Times New Roman"/>
          <w:sz w:val="24"/>
          <w:szCs w:val="24"/>
          <w:lang/>
        </w:rPr>
        <w:t xml:space="preserve"> (2019)</w:t>
      </w:r>
      <w:r w:rsidRPr="004F380D">
        <w:rPr>
          <w:rFonts w:ascii="Times New Roman" w:hAnsi="Times New Roman" w:cs="Times New Roman"/>
          <w:sz w:val="24"/>
          <w:szCs w:val="24"/>
          <w:lang/>
        </w:rPr>
        <w:t>.</w:t>
      </w:r>
    </w:p>
    <w:p w:rsidR="00A3054E" w:rsidRPr="00A3054E" w:rsidRDefault="00A3054E" w:rsidP="004F380D">
      <w:pPr>
        <w:jc w:val="both"/>
        <w:rPr>
          <w:rFonts w:ascii="Times New Roman" w:hAnsi="Times New Roman" w:cs="Times New Roman"/>
          <w:sz w:val="24"/>
          <w:szCs w:val="24"/>
          <w:lang/>
        </w:rPr>
      </w:pPr>
      <w:r>
        <w:rPr>
          <w:rFonts w:ascii="Times New Roman" w:hAnsi="Times New Roman" w:cs="Times New Roman"/>
          <w:sz w:val="24"/>
          <w:szCs w:val="24"/>
          <w:lang/>
        </w:rPr>
        <w:t xml:space="preserve">„Стоичка терапија прекомерних емоција и савремене полемике“, </w:t>
      </w:r>
      <w:r>
        <w:rPr>
          <w:rFonts w:ascii="Times New Roman" w:hAnsi="Times New Roman" w:cs="Times New Roman"/>
          <w:i/>
          <w:iCs/>
          <w:sz w:val="24"/>
          <w:szCs w:val="24"/>
          <w:lang/>
        </w:rPr>
        <w:t xml:space="preserve">Наука и савремени универзитет </w:t>
      </w:r>
      <w:r w:rsidRPr="00A3054E">
        <w:rPr>
          <w:rFonts w:ascii="Times New Roman" w:hAnsi="Times New Roman" w:cs="Times New Roman"/>
          <w:sz w:val="24"/>
          <w:szCs w:val="24"/>
          <w:lang/>
        </w:rPr>
        <w:t>9</w:t>
      </w:r>
      <w:r>
        <w:rPr>
          <w:rFonts w:ascii="Times New Roman" w:hAnsi="Times New Roman" w:cs="Times New Roman"/>
          <w:sz w:val="24"/>
          <w:szCs w:val="24"/>
          <w:lang/>
        </w:rPr>
        <w:t xml:space="preserve">: </w:t>
      </w:r>
      <w:r w:rsidRPr="00A3054E">
        <w:rPr>
          <w:rFonts w:ascii="Times New Roman" w:hAnsi="Times New Roman" w:cs="Times New Roman"/>
          <w:sz w:val="24"/>
          <w:szCs w:val="24"/>
          <w:lang/>
        </w:rPr>
        <w:t>191</w:t>
      </w:r>
      <w:r>
        <w:rPr>
          <w:rFonts w:ascii="Times New Roman" w:hAnsi="Times New Roman" w:cs="Times New Roman"/>
          <w:sz w:val="24"/>
          <w:szCs w:val="24"/>
          <w:lang/>
        </w:rPr>
        <w:t xml:space="preserve">-201 (2020). </w:t>
      </w:r>
    </w:p>
    <w:p w:rsidR="004F380D" w:rsidRPr="004F380D" w:rsidRDefault="004F380D" w:rsidP="004F380D">
      <w:pPr>
        <w:jc w:val="both"/>
        <w:rPr>
          <w:rFonts w:ascii="Times New Roman" w:hAnsi="Times New Roman" w:cs="Times New Roman"/>
          <w:sz w:val="24"/>
          <w:szCs w:val="24"/>
          <w:lang/>
        </w:rPr>
      </w:pPr>
      <w:r w:rsidRPr="004F380D">
        <w:rPr>
          <w:rFonts w:ascii="Times New Roman" w:hAnsi="Times New Roman" w:cs="Times New Roman"/>
          <w:sz w:val="24"/>
          <w:szCs w:val="24"/>
          <w:lang/>
        </w:rPr>
        <w:t xml:space="preserve">„Спиноза и стоици: морално добро и 'живот у сагласности са природом'“, </w:t>
      </w:r>
      <w:r w:rsidRPr="004F380D">
        <w:rPr>
          <w:rFonts w:ascii="Times New Roman" w:hAnsi="Times New Roman" w:cs="Times New Roman"/>
          <w:i/>
          <w:sz w:val="24"/>
          <w:szCs w:val="24"/>
          <w:lang/>
        </w:rPr>
        <w:t xml:space="preserve">Тheoriа </w:t>
      </w:r>
      <w:r w:rsidRPr="004F380D">
        <w:rPr>
          <w:rFonts w:ascii="Times New Roman" w:hAnsi="Times New Roman" w:cs="Times New Roman"/>
          <w:sz w:val="24"/>
          <w:szCs w:val="24"/>
          <w:lang/>
        </w:rPr>
        <w:t>64</w:t>
      </w:r>
      <w:r w:rsidR="0026668E">
        <w:rPr>
          <w:rFonts w:ascii="Times New Roman" w:hAnsi="Times New Roman" w:cs="Times New Roman"/>
          <w:sz w:val="24"/>
          <w:szCs w:val="24"/>
          <w:lang/>
        </w:rPr>
        <w:t xml:space="preserve"> </w:t>
      </w:r>
      <w:r w:rsidRPr="004F380D">
        <w:rPr>
          <w:rFonts w:ascii="Times New Roman" w:hAnsi="Times New Roman" w:cs="Times New Roman"/>
          <w:sz w:val="24"/>
          <w:szCs w:val="24"/>
          <w:lang/>
        </w:rPr>
        <w:t>(2) 39-48</w:t>
      </w:r>
      <w:r w:rsidR="0026668E">
        <w:rPr>
          <w:rFonts w:ascii="Times New Roman" w:hAnsi="Times New Roman" w:cs="Times New Roman"/>
          <w:sz w:val="24"/>
          <w:szCs w:val="24"/>
          <w:lang/>
        </w:rPr>
        <w:t xml:space="preserve"> (2021)</w:t>
      </w:r>
      <w:r w:rsidRPr="004F380D">
        <w:rPr>
          <w:rFonts w:ascii="Times New Roman" w:hAnsi="Times New Roman" w:cs="Times New Roman"/>
          <w:sz w:val="24"/>
          <w:szCs w:val="24"/>
          <w:lang/>
        </w:rPr>
        <w:t>.</w:t>
      </w:r>
    </w:p>
    <w:p w:rsidR="004F380D" w:rsidRPr="004F380D" w:rsidRDefault="004F380D" w:rsidP="004F380D">
      <w:pPr>
        <w:jc w:val="both"/>
        <w:rPr>
          <w:rFonts w:ascii="Times New Roman" w:hAnsi="Times New Roman" w:cs="Times New Roman"/>
          <w:sz w:val="24"/>
          <w:szCs w:val="24"/>
          <w:lang/>
        </w:rPr>
      </w:pPr>
      <w:r w:rsidRPr="004F380D">
        <w:rPr>
          <w:rFonts w:ascii="Times New Roman" w:hAnsi="Times New Roman" w:cs="Times New Roman"/>
          <w:sz w:val="24"/>
          <w:szCs w:val="24"/>
          <w:lang/>
        </w:rPr>
        <w:t xml:space="preserve">„Сократ и Епиктет </w:t>
      </w:r>
      <w:r w:rsidRPr="004F380D">
        <w:rPr>
          <w:rFonts w:ascii="Times New Roman" w:hAnsi="Times New Roman" w:cs="Times New Roman"/>
          <w:sz w:val="24"/>
          <w:szCs w:val="24"/>
          <w:lang/>
        </w:rPr>
        <w:t xml:space="preserve">vs. </w:t>
      </w:r>
      <w:r w:rsidRPr="004F380D">
        <w:rPr>
          <w:rFonts w:ascii="Times New Roman" w:hAnsi="Times New Roman" w:cs="Times New Roman"/>
          <w:sz w:val="24"/>
          <w:szCs w:val="24"/>
          <w:lang/>
        </w:rPr>
        <w:t xml:space="preserve">прва и друга генерација софиста“ </w:t>
      </w:r>
      <w:r w:rsidRPr="004F380D">
        <w:rPr>
          <w:rFonts w:ascii="Times New Roman" w:hAnsi="Times New Roman" w:cs="Times New Roman"/>
          <w:i/>
          <w:sz w:val="24"/>
          <w:szCs w:val="24"/>
          <w:lang/>
        </w:rPr>
        <w:t xml:space="preserve">Филозофска истраживања </w:t>
      </w:r>
      <w:r w:rsidRPr="004F380D">
        <w:rPr>
          <w:rFonts w:ascii="Times New Roman" w:hAnsi="Times New Roman" w:cs="Times New Roman"/>
          <w:sz w:val="24"/>
          <w:szCs w:val="24"/>
          <w:lang/>
        </w:rPr>
        <w:t>41 (2)</w:t>
      </w:r>
      <w:r w:rsidR="0026668E">
        <w:rPr>
          <w:rFonts w:ascii="Times New Roman" w:hAnsi="Times New Roman" w:cs="Times New Roman"/>
          <w:sz w:val="24"/>
          <w:szCs w:val="24"/>
          <w:lang/>
        </w:rPr>
        <w:t xml:space="preserve">: </w:t>
      </w:r>
      <w:r w:rsidRPr="004F380D">
        <w:rPr>
          <w:rFonts w:ascii="Times New Roman" w:hAnsi="Times New Roman" w:cs="Times New Roman"/>
          <w:sz w:val="24"/>
          <w:szCs w:val="24"/>
          <w:lang/>
        </w:rPr>
        <w:t>279-291</w:t>
      </w:r>
      <w:r w:rsidR="0026668E">
        <w:rPr>
          <w:rFonts w:ascii="Times New Roman" w:hAnsi="Times New Roman" w:cs="Times New Roman"/>
          <w:sz w:val="24"/>
          <w:szCs w:val="24"/>
          <w:lang/>
        </w:rPr>
        <w:t xml:space="preserve"> (2021)</w:t>
      </w:r>
      <w:r w:rsidRPr="004F380D">
        <w:rPr>
          <w:rFonts w:ascii="Times New Roman" w:hAnsi="Times New Roman" w:cs="Times New Roman"/>
          <w:sz w:val="24"/>
          <w:szCs w:val="24"/>
          <w:lang/>
        </w:rPr>
        <w:t>.</w:t>
      </w:r>
    </w:p>
    <w:p w:rsidR="004F380D" w:rsidRPr="007B71BA" w:rsidRDefault="004F380D" w:rsidP="004F380D">
      <w:pPr>
        <w:jc w:val="both"/>
        <w:rPr>
          <w:rFonts w:ascii="Times New Roman" w:hAnsi="Times New Roman" w:cs="Times New Roman"/>
          <w:sz w:val="24"/>
          <w:szCs w:val="24"/>
        </w:rPr>
      </w:pPr>
      <w:r w:rsidRPr="004F380D">
        <w:rPr>
          <w:rFonts w:ascii="Times New Roman" w:hAnsi="Times New Roman" w:cs="Times New Roman"/>
          <w:sz w:val="24"/>
          <w:szCs w:val="24"/>
          <w:lang/>
        </w:rPr>
        <w:lastRenderedPageBreak/>
        <w:t>„</w:t>
      </w:r>
      <w:r w:rsidRPr="004F380D">
        <w:rPr>
          <w:rFonts w:ascii="Times New Roman" w:hAnsi="Times New Roman" w:cs="Times New Roman"/>
          <w:sz w:val="24"/>
          <w:szCs w:val="24"/>
        </w:rPr>
        <w:t>Female friendship in Ancien</w:t>
      </w:r>
      <w:r w:rsidR="0026668E">
        <w:rPr>
          <w:rFonts w:ascii="Times New Roman" w:hAnsi="Times New Roman" w:cs="Times New Roman"/>
          <w:sz w:val="24"/>
          <w:szCs w:val="24"/>
        </w:rPr>
        <w:t>t</w:t>
      </w:r>
      <w:r w:rsidRPr="004F380D">
        <w:rPr>
          <w:rFonts w:ascii="Times New Roman" w:hAnsi="Times New Roman" w:cs="Times New Roman"/>
          <w:sz w:val="24"/>
          <w:szCs w:val="24"/>
        </w:rPr>
        <w:t xml:space="preserve"> Greece and Rome in Times of Crisis“, in ed. </w:t>
      </w:r>
      <w:proofErr w:type="spellStart"/>
      <w:r w:rsidRPr="004F380D">
        <w:rPr>
          <w:rFonts w:ascii="Times New Roman" w:hAnsi="Times New Roman" w:cs="Times New Roman"/>
          <w:sz w:val="24"/>
          <w:szCs w:val="24"/>
        </w:rPr>
        <w:t>Deretić</w:t>
      </w:r>
      <w:proofErr w:type="spellEnd"/>
      <w:r w:rsidRPr="004F380D">
        <w:rPr>
          <w:rFonts w:ascii="Times New Roman" w:hAnsi="Times New Roman" w:cs="Times New Roman"/>
          <w:sz w:val="24"/>
          <w:szCs w:val="24"/>
        </w:rPr>
        <w:t>, I</w:t>
      </w:r>
      <w:r w:rsidRPr="007B71BA">
        <w:rPr>
          <w:rFonts w:ascii="Times New Roman" w:hAnsi="Times New Roman" w:cs="Times New Roman"/>
          <w:sz w:val="24"/>
          <w:szCs w:val="24"/>
        </w:rPr>
        <w:t xml:space="preserve">., </w:t>
      </w:r>
      <w:proofErr w:type="spellStart"/>
      <w:r w:rsidRPr="007B71BA">
        <w:rPr>
          <w:rFonts w:ascii="Times New Roman" w:hAnsi="Times New Roman" w:cs="Times New Roman"/>
          <w:i/>
          <w:sz w:val="24"/>
          <w:szCs w:val="24"/>
        </w:rPr>
        <w:t>Wom</w:t>
      </w:r>
      <w:r w:rsidR="00EC5670" w:rsidRPr="007B71BA">
        <w:rPr>
          <w:rFonts w:ascii="Times New Roman" w:hAnsi="Times New Roman" w:cs="Times New Roman"/>
          <w:i/>
          <w:sz w:val="24"/>
          <w:szCs w:val="24"/>
        </w:rPr>
        <w:t>е</w:t>
      </w:r>
      <w:r w:rsidRPr="007B71BA">
        <w:rPr>
          <w:rFonts w:ascii="Times New Roman" w:hAnsi="Times New Roman" w:cs="Times New Roman"/>
          <w:i/>
          <w:sz w:val="24"/>
          <w:szCs w:val="24"/>
        </w:rPr>
        <w:t>n</w:t>
      </w:r>
      <w:proofErr w:type="spellEnd"/>
      <w:r w:rsidRPr="007B71BA">
        <w:rPr>
          <w:rFonts w:ascii="Times New Roman" w:hAnsi="Times New Roman" w:cs="Times New Roman"/>
          <w:i/>
          <w:sz w:val="24"/>
          <w:szCs w:val="24"/>
        </w:rPr>
        <w:t xml:space="preserve"> in Time of Crisis</w:t>
      </w:r>
      <w:r w:rsidRPr="007B71BA">
        <w:rPr>
          <w:rFonts w:ascii="Times New Roman" w:hAnsi="Times New Roman" w:cs="Times New Roman"/>
          <w:sz w:val="24"/>
          <w:szCs w:val="24"/>
        </w:rPr>
        <w:t>, Belgrade Faculty of Philosophy, University of Belgrade, 2021, 21-33.</w:t>
      </w:r>
    </w:p>
    <w:p w:rsidR="004F380D" w:rsidRPr="004F380D" w:rsidRDefault="004F380D" w:rsidP="004F380D">
      <w:pPr>
        <w:jc w:val="both"/>
        <w:rPr>
          <w:rFonts w:ascii="Times New Roman" w:hAnsi="Times New Roman" w:cs="Times New Roman"/>
          <w:sz w:val="24"/>
          <w:szCs w:val="24"/>
          <w:lang/>
        </w:rPr>
      </w:pPr>
      <w:proofErr w:type="gramStart"/>
      <w:r w:rsidRPr="004F380D">
        <w:rPr>
          <w:rFonts w:ascii="Times New Roman" w:hAnsi="Times New Roman" w:cs="Times New Roman"/>
          <w:sz w:val="24"/>
          <w:szCs w:val="24"/>
        </w:rPr>
        <w:t>“</w:t>
      </w:r>
      <w:r w:rsidRPr="004F380D">
        <w:rPr>
          <w:rFonts w:ascii="Times New Roman" w:hAnsi="Times New Roman" w:cs="Times New Roman"/>
          <w:sz w:val="24"/>
          <w:szCs w:val="24"/>
          <w:lang/>
        </w:rPr>
        <w:t>Римски стоици као терапеути</w:t>
      </w:r>
      <w:r w:rsidRPr="004F380D">
        <w:rPr>
          <w:rFonts w:ascii="Times New Roman" w:hAnsi="Times New Roman" w:cs="Times New Roman"/>
          <w:sz w:val="24"/>
          <w:szCs w:val="24"/>
        </w:rPr>
        <w:t>”</w:t>
      </w:r>
      <w:r w:rsidRPr="004F380D">
        <w:rPr>
          <w:rFonts w:ascii="Times New Roman" w:hAnsi="Times New Roman" w:cs="Times New Roman"/>
          <w:sz w:val="24"/>
          <w:szCs w:val="24"/>
          <w:lang/>
        </w:rPr>
        <w:t>.</w:t>
      </w:r>
      <w:proofErr w:type="gramEnd"/>
      <w:r w:rsidRPr="004F380D">
        <w:rPr>
          <w:rFonts w:ascii="Times New Roman" w:hAnsi="Times New Roman" w:cs="Times New Roman"/>
          <w:sz w:val="24"/>
          <w:szCs w:val="24"/>
          <w:lang/>
        </w:rPr>
        <w:t xml:space="preserve"> Рад прихваћен за објављивање у зборнику радова са конференције 'Филозофија и науке' која је у организацији САНУ одржана у </w:t>
      </w:r>
      <w:r w:rsidR="0026668E">
        <w:rPr>
          <w:rFonts w:ascii="Times New Roman" w:hAnsi="Times New Roman" w:cs="Times New Roman"/>
          <w:sz w:val="24"/>
          <w:szCs w:val="24"/>
          <w:lang/>
        </w:rPr>
        <w:t>о</w:t>
      </w:r>
      <w:r w:rsidRPr="004F380D">
        <w:rPr>
          <w:rFonts w:ascii="Times New Roman" w:hAnsi="Times New Roman" w:cs="Times New Roman"/>
          <w:sz w:val="24"/>
          <w:szCs w:val="24"/>
          <w:lang/>
        </w:rPr>
        <w:t>ктобру 2020. године.</w:t>
      </w:r>
    </w:p>
    <w:p w:rsidR="004F380D" w:rsidRPr="004F380D" w:rsidRDefault="004F380D" w:rsidP="004F380D">
      <w:pPr>
        <w:jc w:val="both"/>
        <w:rPr>
          <w:rFonts w:ascii="Times New Roman" w:hAnsi="Times New Roman" w:cs="Times New Roman"/>
          <w:sz w:val="24"/>
          <w:szCs w:val="24"/>
          <w:lang/>
        </w:rPr>
      </w:pPr>
      <w:r w:rsidRPr="004F380D">
        <w:rPr>
          <w:rFonts w:ascii="Times New Roman" w:hAnsi="Times New Roman" w:cs="Times New Roman"/>
          <w:b/>
          <w:sz w:val="24"/>
          <w:lang/>
        </w:rPr>
        <w:t>Закључно мишљење и предлог Комисије</w:t>
      </w:r>
    </w:p>
    <w:p w:rsidR="004F380D" w:rsidRPr="004F380D" w:rsidRDefault="004F380D" w:rsidP="004F380D">
      <w:pPr>
        <w:spacing w:line="360" w:lineRule="auto"/>
        <w:jc w:val="both"/>
        <w:rPr>
          <w:rFonts w:ascii="Times New Roman" w:hAnsi="Times New Roman" w:cs="Times New Roman"/>
          <w:sz w:val="24"/>
          <w:szCs w:val="24"/>
          <w:lang/>
        </w:rPr>
      </w:pPr>
      <w:r w:rsidRPr="004F380D">
        <w:rPr>
          <w:rFonts w:ascii="Times New Roman" w:hAnsi="Times New Roman" w:cs="Times New Roman"/>
          <w:sz w:val="24"/>
          <w:szCs w:val="24"/>
          <w:lang/>
        </w:rPr>
        <w:t>На основу увида у горе предочене чињенице и увида у осталу конкурсну документацију, као и на основу саслушаних приступних предавања кандидата Комисија сматра следеће:</w:t>
      </w:r>
    </w:p>
    <w:p w:rsidR="004F380D" w:rsidRPr="004F380D" w:rsidRDefault="004F380D" w:rsidP="004F380D">
      <w:pPr>
        <w:pStyle w:val="ListParagraph"/>
        <w:numPr>
          <w:ilvl w:val="0"/>
          <w:numId w:val="1"/>
        </w:numPr>
        <w:spacing w:line="360" w:lineRule="auto"/>
        <w:jc w:val="both"/>
        <w:rPr>
          <w:rFonts w:ascii="Times New Roman" w:hAnsi="Times New Roman" w:cs="Times New Roman"/>
          <w:sz w:val="24"/>
          <w:szCs w:val="24"/>
          <w:lang/>
        </w:rPr>
      </w:pPr>
      <w:r w:rsidRPr="004F380D">
        <w:rPr>
          <w:rFonts w:ascii="Times New Roman" w:hAnsi="Times New Roman" w:cs="Times New Roman"/>
          <w:b/>
          <w:sz w:val="24"/>
          <w:szCs w:val="24"/>
          <w:lang/>
        </w:rPr>
        <w:t>Формални услови.</w:t>
      </w:r>
      <w:r w:rsidRPr="004F380D">
        <w:rPr>
          <w:rFonts w:ascii="Times New Roman" w:hAnsi="Times New Roman" w:cs="Times New Roman"/>
          <w:sz w:val="24"/>
          <w:szCs w:val="24"/>
          <w:lang/>
        </w:rPr>
        <w:t xml:space="preserve"> Сва три кандидата задовољавају чисто формалне услове за избор у звање доцента.</w:t>
      </w:r>
    </w:p>
    <w:p w:rsidR="004F380D" w:rsidRPr="004F380D" w:rsidRDefault="004F380D" w:rsidP="004F380D">
      <w:pPr>
        <w:pStyle w:val="ListParagraph"/>
        <w:numPr>
          <w:ilvl w:val="0"/>
          <w:numId w:val="1"/>
        </w:numPr>
        <w:spacing w:line="360" w:lineRule="auto"/>
        <w:jc w:val="both"/>
        <w:rPr>
          <w:rFonts w:ascii="Times New Roman" w:hAnsi="Times New Roman" w:cs="Times New Roman"/>
          <w:sz w:val="24"/>
          <w:szCs w:val="24"/>
          <w:lang/>
        </w:rPr>
      </w:pPr>
      <w:r w:rsidRPr="004F380D">
        <w:rPr>
          <w:rFonts w:ascii="Times New Roman" w:hAnsi="Times New Roman" w:cs="Times New Roman"/>
          <w:b/>
          <w:sz w:val="24"/>
          <w:szCs w:val="24"/>
          <w:lang/>
        </w:rPr>
        <w:t>Теме радова.</w:t>
      </w:r>
      <w:r w:rsidRPr="004F380D">
        <w:rPr>
          <w:rFonts w:ascii="Times New Roman" w:hAnsi="Times New Roman" w:cs="Times New Roman"/>
          <w:sz w:val="24"/>
          <w:szCs w:val="24"/>
          <w:lang/>
        </w:rPr>
        <w:t xml:space="preserve"> Комисија констатује да се овде релевантни радови др Милоша Вулетића и др Тамаре Плећаш тематски уклапају у области за које је конкурс расписан, док су радови др Александра Лукића највећим делом посвећени немачкој класичној филозофији, што не спада у историјско-филозофске периоде за које је конкурс расписан.</w:t>
      </w:r>
    </w:p>
    <w:p w:rsidR="004F380D" w:rsidRPr="004F380D" w:rsidRDefault="004F380D" w:rsidP="004F380D">
      <w:pPr>
        <w:pStyle w:val="ListParagraph"/>
        <w:numPr>
          <w:ilvl w:val="0"/>
          <w:numId w:val="1"/>
        </w:numPr>
        <w:spacing w:line="360" w:lineRule="auto"/>
        <w:jc w:val="both"/>
        <w:rPr>
          <w:rFonts w:ascii="Times New Roman" w:hAnsi="Times New Roman" w:cs="Times New Roman"/>
          <w:sz w:val="24"/>
          <w:szCs w:val="24"/>
          <w:lang/>
        </w:rPr>
      </w:pPr>
      <w:r w:rsidRPr="004F380D">
        <w:rPr>
          <w:rFonts w:ascii="Times New Roman" w:hAnsi="Times New Roman" w:cs="Times New Roman"/>
          <w:b/>
          <w:sz w:val="24"/>
          <w:szCs w:val="24"/>
          <w:lang/>
        </w:rPr>
        <w:t>Наставно искуство.</w:t>
      </w:r>
      <w:r w:rsidRPr="004F380D">
        <w:rPr>
          <w:rFonts w:ascii="Times New Roman" w:hAnsi="Times New Roman" w:cs="Times New Roman"/>
          <w:sz w:val="24"/>
          <w:szCs w:val="24"/>
          <w:lang/>
        </w:rPr>
        <w:t xml:space="preserve"> Комисија примећује да др Александар Лукић, иако има предавачко искуство у гимназијама и на Вишој школи, нема искуства у настави са студентима филозофије. Др Тамара Плећаш има значајно наставно искуство са студентима филозофије, пошто им је држала вежбе из горе наведених предмета, али нема са њима предавачко искуство. Др Милош Вулетић има значајно наставно искуство када је реч о вежбама (на универзитетима у Питсбургу и Београду), као и значајно предавачко искуство на основним и мастер студијама на Одељењу за филозофију Филозофског факултета у Београду.</w:t>
      </w:r>
    </w:p>
    <w:p w:rsidR="004F380D" w:rsidRPr="004F380D" w:rsidRDefault="004F380D" w:rsidP="004F380D">
      <w:pPr>
        <w:pStyle w:val="ListParagraph"/>
        <w:numPr>
          <w:ilvl w:val="0"/>
          <w:numId w:val="1"/>
        </w:numPr>
        <w:spacing w:line="360" w:lineRule="auto"/>
        <w:jc w:val="both"/>
        <w:rPr>
          <w:rFonts w:ascii="Times New Roman" w:hAnsi="Times New Roman" w:cs="Times New Roman"/>
          <w:sz w:val="24"/>
          <w:szCs w:val="24"/>
          <w:lang/>
        </w:rPr>
      </w:pPr>
      <w:r w:rsidRPr="004F380D">
        <w:rPr>
          <w:rFonts w:ascii="Times New Roman" w:hAnsi="Times New Roman" w:cs="Times New Roman"/>
          <w:b/>
          <w:sz w:val="24"/>
          <w:szCs w:val="24"/>
          <w:lang/>
        </w:rPr>
        <w:t>Квалитет радова.</w:t>
      </w:r>
      <w:r w:rsidRPr="004F380D">
        <w:rPr>
          <w:rFonts w:ascii="Times New Roman" w:hAnsi="Times New Roman" w:cs="Times New Roman"/>
          <w:sz w:val="24"/>
          <w:szCs w:val="24"/>
          <w:lang/>
        </w:rPr>
        <w:t xml:space="preserve"> Када је реч о квалитету приложених научних радова, Комисија сматра да, иако тематски и по начину разматрања занимљиви, радови др Александра Лукића често нису најбоље тематски фокусирани, понекад нису ослоњени на најрелевантнију литературу, а, као што је већ констатовано, највећим делом не спадају у историјско-филозофске области за које је конкурс расписан. Радови др Тамаре Плећаш су врло ерудитивни и засновани на релевантној литератури. Она је добро овладала историјско-филозофском методологијом излагања. Њени радови су најчешће прилично прецизно тематски фокусирани. </w:t>
      </w:r>
      <w:r w:rsidRPr="004F380D">
        <w:rPr>
          <w:rFonts w:ascii="Times New Roman" w:hAnsi="Times New Roman" w:cs="Times New Roman"/>
          <w:sz w:val="24"/>
          <w:szCs w:val="24"/>
          <w:lang/>
        </w:rPr>
        <w:lastRenderedPageBreak/>
        <w:t xml:space="preserve">Када је реч о самосталним радовима др Милоша Вулетића, Комисија сматра да су његови радови прецизно тематски фокусирани и ослоњени на релевантну литературу. У њима се може уочити комотно владање историјско-филозофском методологијом излагања. Његови радови су аргументативно прецизнији, комплекснији и оригиналнији у погледу теза које се у њима бране или оповргавају. </w:t>
      </w:r>
    </w:p>
    <w:p w:rsidR="004F380D" w:rsidRPr="004F380D" w:rsidRDefault="004F380D" w:rsidP="004F380D">
      <w:pPr>
        <w:pStyle w:val="ListParagraph"/>
        <w:numPr>
          <w:ilvl w:val="0"/>
          <w:numId w:val="1"/>
        </w:numPr>
        <w:spacing w:line="360" w:lineRule="auto"/>
        <w:jc w:val="both"/>
        <w:rPr>
          <w:rFonts w:ascii="Times New Roman" w:hAnsi="Times New Roman" w:cs="Times New Roman"/>
          <w:b/>
          <w:sz w:val="24"/>
          <w:szCs w:val="24"/>
          <w:lang/>
        </w:rPr>
      </w:pPr>
      <w:r w:rsidRPr="004F380D">
        <w:rPr>
          <w:rFonts w:ascii="Times New Roman" w:hAnsi="Times New Roman" w:cs="Times New Roman"/>
          <w:b/>
          <w:sz w:val="24"/>
          <w:szCs w:val="24"/>
          <w:lang/>
        </w:rPr>
        <w:t xml:space="preserve">Приступна предавања. </w:t>
      </w:r>
      <w:r w:rsidRPr="004F380D">
        <w:rPr>
          <w:rFonts w:ascii="Times New Roman" w:hAnsi="Times New Roman" w:cs="Times New Roman"/>
          <w:sz w:val="24"/>
          <w:szCs w:val="24"/>
          <w:lang/>
        </w:rPr>
        <w:t>Сва три кандидата одржала су занимљива предавања.</w:t>
      </w:r>
      <w:r w:rsidRPr="004F380D">
        <w:rPr>
          <w:rFonts w:ascii="Times New Roman" w:hAnsi="Times New Roman" w:cs="Times New Roman"/>
          <w:b/>
          <w:sz w:val="24"/>
          <w:szCs w:val="24"/>
          <w:lang/>
        </w:rPr>
        <w:t xml:space="preserve"> </w:t>
      </w:r>
      <w:r w:rsidRPr="004F380D">
        <w:rPr>
          <w:rFonts w:ascii="Times New Roman" w:hAnsi="Times New Roman" w:cs="Times New Roman"/>
          <w:sz w:val="24"/>
          <w:szCs w:val="24"/>
          <w:lang/>
        </w:rPr>
        <w:t>Након што их је саслушала</w:t>
      </w:r>
      <w:r w:rsidR="0026668E">
        <w:rPr>
          <w:rFonts w:ascii="Times New Roman" w:hAnsi="Times New Roman" w:cs="Times New Roman"/>
          <w:sz w:val="24"/>
          <w:szCs w:val="24"/>
          <w:lang/>
        </w:rPr>
        <w:t>,</w:t>
      </w:r>
      <w:r w:rsidRPr="004F380D">
        <w:rPr>
          <w:rFonts w:ascii="Times New Roman" w:hAnsi="Times New Roman" w:cs="Times New Roman"/>
          <w:sz w:val="24"/>
          <w:szCs w:val="24"/>
          <w:lang/>
        </w:rPr>
        <w:t xml:space="preserve"> Комисија је по задатим параметрима оценила кандидате следећим оценама: др Милош Вулетић је добио укупну оцену 5, др Тамара Плећаш оцену 4,22 , а др Александар Лукић оцену 3, 44.</w:t>
      </w:r>
    </w:p>
    <w:p w:rsidR="004F380D" w:rsidRPr="004F380D" w:rsidRDefault="004F380D" w:rsidP="004F380D">
      <w:pPr>
        <w:spacing w:line="360" w:lineRule="auto"/>
        <w:jc w:val="both"/>
        <w:rPr>
          <w:rFonts w:ascii="Times New Roman" w:hAnsi="Times New Roman" w:cs="Times New Roman"/>
          <w:sz w:val="24"/>
          <w:szCs w:val="24"/>
          <w:lang/>
        </w:rPr>
      </w:pPr>
      <w:r w:rsidRPr="004F380D">
        <w:rPr>
          <w:rFonts w:ascii="Times New Roman" w:hAnsi="Times New Roman" w:cs="Times New Roman"/>
          <w:sz w:val="24"/>
          <w:szCs w:val="24"/>
          <w:lang/>
        </w:rPr>
        <w:t>На основу свега што је у претходном делу Извештаја речено</w:t>
      </w:r>
      <w:r w:rsidR="0026668E">
        <w:rPr>
          <w:rFonts w:ascii="Times New Roman" w:hAnsi="Times New Roman" w:cs="Times New Roman"/>
          <w:sz w:val="24"/>
          <w:szCs w:val="24"/>
          <w:lang/>
        </w:rPr>
        <w:t>,</w:t>
      </w:r>
      <w:r w:rsidRPr="004F380D">
        <w:rPr>
          <w:rFonts w:ascii="Times New Roman" w:hAnsi="Times New Roman" w:cs="Times New Roman"/>
          <w:sz w:val="24"/>
          <w:szCs w:val="24"/>
          <w:lang/>
        </w:rPr>
        <w:t xml:space="preserve"> Комисија закључује да сви кандидати испуњавају формалне услове за избор. Даље, када је реч о другим критеријумима, наставном искуству, квалитету радова, као и о квалитету приступног предавања, др Тамара Плећаш је показала значајан квалитет. Међутим, сматрамо да је др Милош Вулетић показао најбоље резултате.</w:t>
      </w:r>
    </w:p>
    <w:p w:rsidR="004F380D" w:rsidRPr="004F380D" w:rsidRDefault="004F380D" w:rsidP="004F380D">
      <w:pPr>
        <w:spacing w:line="360" w:lineRule="auto"/>
        <w:jc w:val="both"/>
        <w:rPr>
          <w:rFonts w:ascii="Times New Roman" w:hAnsi="Times New Roman" w:cs="Times New Roman"/>
          <w:sz w:val="24"/>
          <w:szCs w:val="24"/>
          <w:lang/>
        </w:rPr>
      </w:pPr>
      <w:r w:rsidRPr="004F380D">
        <w:rPr>
          <w:rFonts w:ascii="Times New Roman" w:hAnsi="Times New Roman" w:cs="Times New Roman"/>
          <w:sz w:val="24"/>
          <w:szCs w:val="24"/>
          <w:lang/>
        </w:rPr>
        <w:t>С обзиром на све чињенице изнете у овом Извештају, предлажемо Изборном већу Филозофског факултета Универзитета у Београду да се др Милош Вулетић поново изабере у звање доцента за ужу научну област Општа филозофија – тежиште истраживања: антич</w:t>
      </w:r>
      <w:r w:rsidR="0026668E">
        <w:rPr>
          <w:rFonts w:ascii="Times New Roman" w:hAnsi="Times New Roman" w:cs="Times New Roman"/>
          <w:sz w:val="24"/>
          <w:szCs w:val="24"/>
          <w:lang/>
        </w:rPr>
        <w:t>к</w:t>
      </w:r>
      <w:r w:rsidRPr="004F380D">
        <w:rPr>
          <w:rFonts w:ascii="Times New Roman" w:hAnsi="Times New Roman" w:cs="Times New Roman"/>
          <w:sz w:val="24"/>
          <w:szCs w:val="24"/>
          <w:lang/>
        </w:rPr>
        <w:t xml:space="preserve">а филозофија, нововековна филозофија и савремена филозофија 19., 20., и 21. века, са пуним радним временом, на одређено време од пет година. </w:t>
      </w:r>
      <w:r w:rsidRPr="004F380D">
        <w:rPr>
          <w:rFonts w:ascii="Times New Roman" w:hAnsi="Times New Roman" w:cs="Times New Roman"/>
          <w:sz w:val="24"/>
          <w:lang/>
        </w:rPr>
        <w:t xml:space="preserve">     </w:t>
      </w:r>
    </w:p>
    <w:p w:rsidR="004F380D" w:rsidRPr="004F380D" w:rsidRDefault="004F380D" w:rsidP="004F380D">
      <w:pPr>
        <w:spacing w:after="0"/>
        <w:jc w:val="both"/>
        <w:rPr>
          <w:rFonts w:ascii="Times New Roman" w:hAnsi="Times New Roman" w:cs="Times New Roman"/>
          <w:lang/>
        </w:rPr>
      </w:pPr>
      <w:r w:rsidRPr="004F380D">
        <w:rPr>
          <w:rFonts w:ascii="Times New Roman" w:hAnsi="Times New Roman" w:cs="Times New Roman"/>
          <w:sz w:val="24"/>
          <w:lang/>
        </w:rPr>
        <w:t>У Београду, 17. 01. 2022.</w:t>
      </w:r>
    </w:p>
    <w:p w:rsidR="004F380D" w:rsidRPr="004F380D" w:rsidRDefault="004F380D" w:rsidP="004F380D">
      <w:pPr>
        <w:jc w:val="both"/>
        <w:rPr>
          <w:rFonts w:ascii="Times New Roman" w:hAnsi="Times New Roman" w:cs="Times New Roman"/>
          <w:lang/>
        </w:rPr>
      </w:pPr>
      <w:r w:rsidRPr="004F380D">
        <w:rPr>
          <w:rFonts w:ascii="Times New Roman" w:hAnsi="Times New Roman" w:cs="Times New Roman"/>
          <w:sz w:val="24"/>
          <w:lang/>
        </w:rPr>
        <w:t xml:space="preserve">                                                                                                   Чланови комисије:</w:t>
      </w:r>
    </w:p>
    <w:p w:rsidR="004F380D" w:rsidRPr="004F380D" w:rsidRDefault="004F380D" w:rsidP="004F380D">
      <w:pPr>
        <w:spacing w:after="0"/>
        <w:jc w:val="right"/>
        <w:rPr>
          <w:rFonts w:ascii="Times New Roman" w:hAnsi="Times New Roman" w:cs="Times New Roman"/>
          <w:lang/>
        </w:rPr>
      </w:pPr>
      <w:r w:rsidRPr="004F380D">
        <w:rPr>
          <w:rFonts w:ascii="Times New Roman" w:hAnsi="Times New Roman" w:cs="Times New Roman"/>
          <w:sz w:val="24"/>
          <w:lang/>
        </w:rPr>
        <w:t>_______________________________________</w:t>
      </w:r>
    </w:p>
    <w:p w:rsidR="004F380D" w:rsidRPr="00E964A4" w:rsidRDefault="004F380D" w:rsidP="004F380D">
      <w:pPr>
        <w:spacing w:after="0"/>
        <w:jc w:val="right"/>
        <w:rPr>
          <w:rFonts w:ascii="Times New Roman" w:hAnsi="Times New Roman" w:cs="Times New Roman"/>
          <w:lang/>
        </w:rPr>
      </w:pPr>
      <w:r w:rsidRPr="00E964A4">
        <w:rPr>
          <w:rFonts w:ascii="Times New Roman" w:hAnsi="Times New Roman" w:cs="Times New Roman"/>
          <w:sz w:val="24"/>
          <w:lang/>
        </w:rPr>
        <w:t>др Драго Ђурић, редовни професор</w:t>
      </w:r>
    </w:p>
    <w:p w:rsidR="004F380D" w:rsidRPr="00E964A4" w:rsidRDefault="004F380D" w:rsidP="004F380D">
      <w:pPr>
        <w:spacing w:after="0"/>
        <w:jc w:val="right"/>
        <w:rPr>
          <w:rFonts w:ascii="Times New Roman" w:hAnsi="Times New Roman" w:cs="Times New Roman"/>
          <w:lang/>
        </w:rPr>
      </w:pPr>
      <w:r w:rsidRPr="00E964A4">
        <w:rPr>
          <w:rFonts w:ascii="Times New Roman" w:hAnsi="Times New Roman" w:cs="Times New Roman"/>
          <w:sz w:val="24"/>
          <w:lang/>
        </w:rPr>
        <w:t>Филозофски факултет, Универзитет у Београду</w:t>
      </w:r>
    </w:p>
    <w:p w:rsidR="004F380D" w:rsidRPr="00E964A4" w:rsidRDefault="004F380D" w:rsidP="004F380D">
      <w:pPr>
        <w:jc w:val="right"/>
        <w:rPr>
          <w:rFonts w:ascii="Times New Roman" w:hAnsi="Times New Roman" w:cs="Times New Roman"/>
          <w:lang/>
        </w:rPr>
      </w:pPr>
    </w:p>
    <w:p w:rsidR="004F380D" w:rsidRPr="00E964A4" w:rsidRDefault="004F380D" w:rsidP="004F380D">
      <w:pPr>
        <w:spacing w:after="0"/>
        <w:jc w:val="right"/>
        <w:rPr>
          <w:rFonts w:ascii="Times New Roman" w:hAnsi="Times New Roman" w:cs="Times New Roman"/>
          <w:lang/>
        </w:rPr>
      </w:pPr>
      <w:r w:rsidRPr="00E964A4">
        <w:rPr>
          <w:rFonts w:ascii="Times New Roman" w:hAnsi="Times New Roman" w:cs="Times New Roman"/>
          <w:sz w:val="24"/>
          <w:lang/>
        </w:rPr>
        <w:t xml:space="preserve">                                                                       __________________________________________                             </w:t>
      </w:r>
    </w:p>
    <w:p w:rsidR="004F380D" w:rsidRPr="00E964A4" w:rsidRDefault="004F380D" w:rsidP="004F380D">
      <w:pPr>
        <w:spacing w:after="0"/>
        <w:jc w:val="right"/>
        <w:rPr>
          <w:rFonts w:ascii="Times New Roman" w:hAnsi="Times New Roman" w:cs="Times New Roman"/>
          <w:lang/>
        </w:rPr>
      </w:pPr>
      <w:r w:rsidRPr="00E964A4">
        <w:rPr>
          <w:rFonts w:ascii="Times New Roman" w:hAnsi="Times New Roman" w:cs="Times New Roman"/>
          <w:sz w:val="24"/>
          <w:lang/>
        </w:rPr>
        <w:t>Др Милица Смајевић</w:t>
      </w:r>
      <w:r w:rsidR="00D146C1" w:rsidRPr="00E964A4">
        <w:rPr>
          <w:rFonts w:ascii="Times New Roman" w:hAnsi="Times New Roman" w:cs="Times New Roman"/>
          <w:sz w:val="24"/>
          <w:lang/>
        </w:rPr>
        <w:t xml:space="preserve"> </w:t>
      </w:r>
      <w:r w:rsidRPr="00E964A4">
        <w:rPr>
          <w:rFonts w:ascii="Times New Roman" w:hAnsi="Times New Roman" w:cs="Times New Roman"/>
          <w:sz w:val="24"/>
          <w:lang/>
        </w:rPr>
        <w:t>Рољић, доцент</w:t>
      </w:r>
    </w:p>
    <w:p w:rsidR="004F380D" w:rsidRPr="00E964A4" w:rsidRDefault="004F380D" w:rsidP="004F380D">
      <w:pPr>
        <w:jc w:val="right"/>
        <w:rPr>
          <w:rFonts w:ascii="Times New Roman" w:hAnsi="Times New Roman" w:cs="Times New Roman"/>
          <w:lang/>
        </w:rPr>
      </w:pPr>
      <w:r w:rsidRPr="00E964A4">
        <w:rPr>
          <w:rFonts w:ascii="Times New Roman" w:hAnsi="Times New Roman" w:cs="Times New Roman"/>
          <w:sz w:val="24"/>
          <w:lang/>
        </w:rPr>
        <w:t>Филозофски факултет, Универзитет у Београду</w:t>
      </w:r>
    </w:p>
    <w:p w:rsidR="004F380D" w:rsidRPr="00E964A4" w:rsidRDefault="004F380D" w:rsidP="004F380D">
      <w:pPr>
        <w:spacing w:after="0"/>
        <w:jc w:val="right"/>
        <w:rPr>
          <w:rFonts w:ascii="Times New Roman" w:hAnsi="Times New Roman" w:cs="Times New Roman"/>
          <w:lang/>
        </w:rPr>
      </w:pPr>
      <w:r w:rsidRPr="00E964A4">
        <w:rPr>
          <w:rFonts w:ascii="Times New Roman" w:hAnsi="Times New Roman" w:cs="Times New Roman"/>
          <w:sz w:val="24"/>
          <w:lang/>
        </w:rPr>
        <w:t xml:space="preserve">                                                               ________________________________________</w:t>
      </w:r>
    </w:p>
    <w:p w:rsidR="004F380D" w:rsidRPr="00E964A4" w:rsidRDefault="004F380D" w:rsidP="004F380D">
      <w:pPr>
        <w:spacing w:after="0"/>
        <w:jc w:val="right"/>
        <w:rPr>
          <w:rFonts w:ascii="Times New Roman" w:hAnsi="Times New Roman" w:cs="Times New Roman"/>
          <w:lang/>
        </w:rPr>
      </w:pPr>
      <w:r w:rsidRPr="00E964A4">
        <w:rPr>
          <w:rFonts w:ascii="Times New Roman" w:hAnsi="Times New Roman" w:cs="Times New Roman"/>
          <w:sz w:val="24"/>
          <w:lang/>
        </w:rPr>
        <w:t>Др Дејан-Вук Станковић, ванредни професор</w:t>
      </w:r>
    </w:p>
    <w:p w:rsidR="00662CA7" w:rsidRPr="004F380D" w:rsidRDefault="004F380D" w:rsidP="007A1304">
      <w:pPr>
        <w:spacing w:after="0"/>
        <w:jc w:val="right"/>
        <w:rPr>
          <w:rFonts w:ascii="Times New Roman" w:hAnsi="Times New Roman" w:cs="Times New Roman"/>
        </w:rPr>
      </w:pPr>
      <w:r w:rsidRPr="00E964A4">
        <w:rPr>
          <w:rFonts w:ascii="Times New Roman" w:hAnsi="Times New Roman" w:cs="Times New Roman"/>
          <w:sz w:val="24"/>
          <w:lang/>
        </w:rPr>
        <w:t>Учитељски факултет, Универзитет у Београду</w:t>
      </w:r>
    </w:p>
    <w:sectPr w:rsidR="00662CA7" w:rsidRPr="004F380D" w:rsidSect="005304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4A7AE0"/>
    <w:multiLevelType w:val="hybridMultilevel"/>
    <w:tmpl w:val="C2942AD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380D"/>
    <w:rsid w:val="00042E86"/>
    <w:rsid w:val="001F629E"/>
    <w:rsid w:val="0026668E"/>
    <w:rsid w:val="004F380D"/>
    <w:rsid w:val="00530474"/>
    <w:rsid w:val="005C6A62"/>
    <w:rsid w:val="00662CA7"/>
    <w:rsid w:val="007A0C8F"/>
    <w:rsid w:val="007A1304"/>
    <w:rsid w:val="007B71BA"/>
    <w:rsid w:val="00A3054E"/>
    <w:rsid w:val="00AA569A"/>
    <w:rsid w:val="00C15261"/>
    <w:rsid w:val="00D146C1"/>
    <w:rsid w:val="00E20484"/>
    <w:rsid w:val="00E43788"/>
    <w:rsid w:val="00E964A4"/>
    <w:rsid w:val="00EA05F3"/>
    <w:rsid w:val="00EC5670"/>
    <w:rsid w:val="00ED23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380D"/>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38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380D"/>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380D"/>
    <w:pPr>
      <w:ind w:left="720"/>
      <w:contextualSpacing/>
    </w:pPr>
  </w:style>
</w:styles>
</file>

<file path=word/webSettings.xml><?xml version="1.0" encoding="utf-8"?>
<w:webSettings xmlns:r="http://schemas.openxmlformats.org/officeDocument/2006/relationships" xmlns:w="http://schemas.openxmlformats.org/wordprocessingml/2006/main">
  <w:divs>
    <w:div w:id="184431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1477</Words>
  <Characters>8424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Milica Smajevic Roljic</dc:creator>
  <cp:lastModifiedBy>Korisnici</cp:lastModifiedBy>
  <cp:revision>4</cp:revision>
  <dcterms:created xsi:type="dcterms:W3CDTF">2022-01-17T09:52:00Z</dcterms:created>
  <dcterms:modified xsi:type="dcterms:W3CDTF">2022-01-17T10:01:00Z</dcterms:modified>
</cp:coreProperties>
</file>